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5A" w:rsidRDefault="007C2A05">
      <w:pPr>
        <w:rPr>
          <w:rFonts w:ascii="宋体" w:eastAsia="宋体" w:hAnsi="宋体"/>
          <w:b/>
          <w:bCs/>
          <w:sz w:val="36"/>
          <w:szCs w:val="36"/>
        </w:rPr>
      </w:pPr>
      <w:r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 xml:space="preserve">                         </w:t>
      </w:r>
      <w:r>
        <w:rPr>
          <w:rFonts w:ascii="宋体" w:eastAsia="宋体" w:hAnsi="宋体" w:hint="eastAsia"/>
          <w:b/>
          <w:bCs/>
          <w:sz w:val="36"/>
          <w:szCs w:val="36"/>
        </w:rPr>
        <w:t xml:space="preserve">对企宣传服务明白纸　</w:t>
      </w:r>
    </w:p>
    <w:p w:rsidR="00F66D5A" w:rsidRDefault="00F66D5A">
      <w:pPr>
        <w:rPr>
          <w:rFonts w:ascii="宋体" w:eastAsia="宋体" w:hAnsi="宋体"/>
          <w:b/>
          <w:bCs/>
          <w:sz w:val="36"/>
          <w:szCs w:val="36"/>
        </w:rPr>
      </w:pPr>
    </w:p>
    <w:p w:rsidR="00F66D5A" w:rsidRDefault="007C2A05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</w:rPr>
        <w:t xml:space="preserve">    </w:t>
      </w:r>
      <w:r>
        <w:rPr>
          <w:rFonts w:ascii="黑体" w:eastAsia="黑体" w:hAnsi="黑体" w:hint="eastAsia"/>
          <w:b/>
          <w:bCs/>
          <w:sz w:val="32"/>
          <w:szCs w:val="32"/>
        </w:rPr>
        <w:t>一、最低工资</w:t>
      </w:r>
    </w:p>
    <w:p w:rsidR="00F66D5A" w:rsidRDefault="007C2A05">
      <w:pPr>
        <w:ind w:firstLineChars="196"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hint="eastAsia"/>
          <w:b/>
          <w:bCs/>
          <w:sz w:val="32"/>
          <w:szCs w:val="32"/>
        </w:rPr>
        <w:t>标准</w:t>
      </w:r>
    </w:p>
    <w:p w:rsidR="00F66D5A" w:rsidRDefault="007C2A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年为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320</w:t>
      </w:r>
      <w:r>
        <w:rPr>
          <w:rFonts w:ascii="仿宋" w:eastAsia="仿宋" w:hAnsi="仿宋" w:hint="eastAsia"/>
          <w:sz w:val="32"/>
          <w:szCs w:val="32"/>
        </w:rPr>
        <w:t>元。</w:t>
      </w:r>
    </w:p>
    <w:p w:rsidR="00F66D5A" w:rsidRDefault="007C2A05">
      <w:pPr>
        <w:ind w:firstLineChars="196" w:firstLine="630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2.</w:t>
      </w:r>
      <w:r>
        <w:rPr>
          <w:rFonts w:ascii="仿宋" w:eastAsia="仿宋" w:hAnsi="仿宋" w:hint="eastAsia"/>
          <w:b/>
          <w:bCs/>
          <w:sz w:val="32"/>
          <w:szCs w:val="32"/>
        </w:rPr>
        <w:t>最低工资的支付形式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</w:t>
      </w:r>
    </w:p>
    <w:p w:rsidR="00F66D5A" w:rsidRDefault="007C2A0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最低工资必须以货币形式支付。当前，部分用人单位以“包食宿”等条件招用劳动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者，而低于最低工资标准支付劳动者工资，这是一种违法行为。</w:t>
      </w:r>
    </w:p>
    <w:p w:rsidR="00F66D5A" w:rsidRDefault="007C2A05">
      <w:pPr>
        <w:ind w:firstLineChars="196" w:firstLine="630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二</w:t>
      </w:r>
      <w:r>
        <w:rPr>
          <w:rFonts w:ascii="黑体" w:eastAsia="黑体" w:hAnsi="黑体" w:hint="eastAsia"/>
          <w:b/>
          <w:bCs/>
          <w:sz w:val="32"/>
          <w:szCs w:val="32"/>
        </w:rPr>
        <w:t>、带薪年休假和病假</w:t>
      </w:r>
    </w:p>
    <w:p w:rsidR="00F66D5A" w:rsidRDefault="007C2A05">
      <w:pPr>
        <w:ind w:firstLine="642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1.</w:t>
      </w:r>
      <w:r>
        <w:rPr>
          <w:rFonts w:ascii="仿宋" w:eastAsia="仿宋" w:hAnsi="仿宋" w:hint="eastAsia"/>
          <w:b/>
          <w:bCs/>
          <w:sz w:val="32"/>
          <w:szCs w:val="32"/>
        </w:rPr>
        <w:t>标准</w:t>
      </w:r>
    </w:p>
    <w:p w:rsidR="00F66D5A" w:rsidRDefault="007C2A05">
      <w:pPr>
        <w:ind w:firstLine="64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职工累计工作已满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年不满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年的，年休假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天；已满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年不满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年的，年休假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天；已满</w:t>
      </w: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年的，年休假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天。国家法定休假日、休息日不计入年休假的假期。</w:t>
      </w:r>
    </w:p>
    <w:p w:rsidR="00F66D5A" w:rsidRDefault="007C2A0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单位根据生产、工作的具体情况，并考虑职工本人意愿，统筹安排职工年休假。</w:t>
      </w:r>
    </w:p>
    <w:p w:rsidR="00F66D5A" w:rsidRDefault="007C2A0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年休假在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个年度内可以集中安排，也可以分段安排，一般不跨年度安排。单位因生产、工作特点确有必要跨年度安排职工年休假的，可以跨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个年度安排。</w:t>
      </w:r>
    </w:p>
    <w:p w:rsidR="00F66D5A" w:rsidRDefault="007C2A05">
      <w:pPr>
        <w:ind w:firstLineChars="196" w:firstLine="63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</w:t>
      </w:r>
      <w:r>
        <w:rPr>
          <w:rFonts w:ascii="黑体" w:eastAsia="黑体" w:hAnsi="黑体" w:hint="eastAsia"/>
          <w:b/>
          <w:sz w:val="32"/>
          <w:szCs w:val="32"/>
        </w:rPr>
        <w:t>、劳动合同</w:t>
      </w:r>
      <w:r w:rsidR="00C31B62">
        <w:rPr>
          <w:rFonts w:ascii="黑体" w:eastAsia="黑体" w:hAnsi="黑体" w:hint="eastAsia"/>
          <w:b/>
          <w:sz w:val="32"/>
          <w:szCs w:val="32"/>
        </w:rPr>
        <w:t>种类</w:t>
      </w:r>
    </w:p>
    <w:p w:rsidR="00F66D5A" w:rsidRDefault="007C2A0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劳动合同、劳务派遣合同</w:t>
      </w:r>
    </w:p>
    <w:p w:rsidR="00F66D5A" w:rsidRDefault="007C2A05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（全日制）劳动合同、非全日制劳动合同</w:t>
      </w:r>
    </w:p>
    <w:p w:rsidR="00F66D5A" w:rsidRDefault="007C2A05">
      <w:pPr>
        <w:ind w:firstLineChars="150" w:firstLine="4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固定期限劳动合同、无固定期限劳动合同、以完成一定工作任务为期限劳动合同</w:t>
      </w:r>
    </w:p>
    <w:p w:rsidR="007E1713" w:rsidRDefault="007E1713" w:rsidP="007E1713">
      <w:pPr>
        <w:ind w:firstLineChars="196" w:firstLine="630"/>
        <w:rPr>
          <w:rFonts w:ascii="黑体" w:eastAsia="黑体" w:hAnsi="黑体" w:hint="eastAsia"/>
          <w:b/>
          <w:sz w:val="32"/>
          <w:szCs w:val="32"/>
        </w:rPr>
      </w:pPr>
      <w:r w:rsidRPr="007E1713">
        <w:rPr>
          <w:rFonts w:ascii="黑体" w:eastAsia="黑体" w:hAnsi="黑体" w:hint="eastAsia"/>
          <w:b/>
          <w:sz w:val="32"/>
          <w:szCs w:val="32"/>
        </w:rPr>
        <w:t>四、职场暴力</w:t>
      </w:r>
      <w:r w:rsidR="00C31B62">
        <w:rPr>
          <w:rFonts w:ascii="黑体" w:eastAsia="黑体" w:hAnsi="黑体" w:hint="eastAsia"/>
          <w:b/>
          <w:sz w:val="32"/>
          <w:szCs w:val="32"/>
        </w:rPr>
        <w:t>和职场女性保护</w:t>
      </w:r>
    </w:p>
    <w:p w:rsidR="007E1713" w:rsidRPr="00C31B62" w:rsidRDefault="002D40EA" w:rsidP="00C31B62">
      <w:pPr>
        <w:ind w:firstLineChars="196" w:firstLine="630"/>
        <w:rPr>
          <w:rFonts w:ascii="仿宋" w:eastAsia="仿宋" w:hAnsi="仿宋" w:hint="eastAsia"/>
          <w:b/>
          <w:sz w:val="32"/>
          <w:szCs w:val="32"/>
        </w:rPr>
      </w:pPr>
      <w:r w:rsidRPr="00C31B62">
        <w:rPr>
          <w:rFonts w:ascii="仿宋" w:eastAsia="仿宋" w:hAnsi="仿宋" w:hint="eastAsia"/>
          <w:b/>
          <w:sz w:val="32"/>
          <w:szCs w:val="32"/>
        </w:rPr>
        <w:t>民法典</w:t>
      </w:r>
      <w:r w:rsidR="00BB6F7B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="007E1713" w:rsidRPr="007E1713">
        <w:rPr>
          <w:rFonts w:ascii="仿宋" w:eastAsia="仿宋" w:hAnsi="仿宋" w:hint="eastAsia"/>
          <w:sz w:val="32"/>
          <w:szCs w:val="32"/>
        </w:rPr>
        <w:t>自然人享有生命权、身体权、健康权、姓名权、肖像权、名誉权、荣誉权、隐私权、婚姻自主权等权利。</w:t>
      </w:r>
    </w:p>
    <w:p w:rsidR="002D40EA" w:rsidRDefault="002D40EA" w:rsidP="002D40EA">
      <w:pPr>
        <w:ind w:firstLineChars="196" w:firstLine="627"/>
        <w:rPr>
          <w:rFonts w:ascii="仿宋" w:eastAsia="仿宋" w:hAnsi="仿宋" w:hint="eastAsia"/>
          <w:sz w:val="32"/>
          <w:szCs w:val="32"/>
        </w:rPr>
      </w:pPr>
      <w:r w:rsidRPr="002D40EA">
        <w:rPr>
          <w:rFonts w:ascii="仿宋" w:eastAsia="仿宋" w:hAnsi="仿宋"/>
          <w:sz w:val="32"/>
          <w:szCs w:val="32"/>
        </w:rPr>
        <w:t>民事主体的人格权受法律保护，任何组织或者个人不得侵害。</w:t>
      </w:r>
    </w:p>
    <w:p w:rsidR="002D40EA" w:rsidRDefault="002D40EA" w:rsidP="00BB6F7B">
      <w:pPr>
        <w:ind w:firstLineChars="196" w:firstLine="630"/>
        <w:rPr>
          <w:rFonts w:ascii="仿宋" w:eastAsia="仿宋" w:hAnsi="仿宋" w:hint="eastAsia"/>
          <w:sz w:val="32"/>
          <w:szCs w:val="32"/>
        </w:rPr>
      </w:pPr>
      <w:r w:rsidRPr="00C31B62">
        <w:rPr>
          <w:rFonts w:ascii="仿宋" w:eastAsia="仿宋" w:hAnsi="仿宋" w:hint="eastAsia"/>
          <w:b/>
          <w:sz w:val="32"/>
          <w:szCs w:val="32"/>
        </w:rPr>
        <w:t>中华人民共和国妇女权益保障法</w:t>
      </w:r>
      <w:r w:rsidR="00BB6F7B">
        <w:rPr>
          <w:rFonts w:ascii="仿宋" w:eastAsia="仿宋" w:hAnsi="仿宋" w:hint="eastAsia"/>
          <w:b/>
          <w:sz w:val="32"/>
          <w:szCs w:val="32"/>
        </w:rPr>
        <w:t xml:space="preserve"> </w:t>
      </w:r>
      <w:r w:rsidRPr="002D40EA">
        <w:rPr>
          <w:rFonts w:ascii="仿宋" w:eastAsia="仿宋" w:hAnsi="仿宋" w:hint="eastAsia"/>
          <w:sz w:val="32"/>
          <w:szCs w:val="32"/>
        </w:rPr>
        <w:t>第二十五条　用人单位应当采取下列措施预防和制止对妇女的性骚扰</w:t>
      </w:r>
      <w:r w:rsidR="00BB6F7B">
        <w:rPr>
          <w:rFonts w:ascii="仿宋" w:eastAsia="仿宋" w:hAnsi="仿宋" w:hint="eastAsia"/>
          <w:sz w:val="32"/>
          <w:szCs w:val="32"/>
        </w:rPr>
        <w:t>。</w:t>
      </w:r>
    </w:p>
    <w:p w:rsidR="00C31B62" w:rsidRPr="002D40EA" w:rsidRDefault="00C31B62" w:rsidP="00B45778">
      <w:pPr>
        <w:ind w:firstLineChars="196" w:firstLine="627"/>
        <w:rPr>
          <w:rFonts w:ascii="仿宋" w:eastAsia="仿宋" w:hAnsi="仿宋"/>
          <w:sz w:val="32"/>
          <w:szCs w:val="32"/>
        </w:rPr>
      </w:pPr>
    </w:p>
    <w:sectPr w:rsidR="00C31B62" w:rsidRPr="002D40EA" w:rsidSect="00F66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A05" w:rsidRDefault="007C2A05" w:rsidP="003F0DC5">
      <w:r>
        <w:separator/>
      </w:r>
    </w:p>
  </w:endnote>
  <w:endnote w:type="continuationSeparator" w:id="1">
    <w:p w:rsidR="007C2A05" w:rsidRDefault="007C2A05" w:rsidP="003F0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A05" w:rsidRDefault="007C2A05" w:rsidP="003F0DC5">
      <w:r>
        <w:separator/>
      </w:r>
    </w:p>
  </w:footnote>
  <w:footnote w:type="continuationSeparator" w:id="1">
    <w:p w:rsidR="007C2A05" w:rsidRDefault="007C2A05" w:rsidP="003F0D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UxNTEwMWEwMjgwN2RhOGNhMTdkMjg4NzJkN2IzYjUifQ=="/>
  </w:docVars>
  <w:rsids>
    <w:rsidRoot w:val="00845C6E"/>
    <w:rsid w:val="000D2FBF"/>
    <w:rsid w:val="002D40EA"/>
    <w:rsid w:val="003F0DC5"/>
    <w:rsid w:val="00451953"/>
    <w:rsid w:val="00455AB5"/>
    <w:rsid w:val="004606AE"/>
    <w:rsid w:val="004C263B"/>
    <w:rsid w:val="004C7CD5"/>
    <w:rsid w:val="005210C9"/>
    <w:rsid w:val="005F30E9"/>
    <w:rsid w:val="007C2A05"/>
    <w:rsid w:val="007E1713"/>
    <w:rsid w:val="00845C6E"/>
    <w:rsid w:val="00972DC5"/>
    <w:rsid w:val="00AD55FF"/>
    <w:rsid w:val="00B45778"/>
    <w:rsid w:val="00BA6E79"/>
    <w:rsid w:val="00BB6F7B"/>
    <w:rsid w:val="00C31B62"/>
    <w:rsid w:val="00D10144"/>
    <w:rsid w:val="00D511A6"/>
    <w:rsid w:val="00E13342"/>
    <w:rsid w:val="00F66D5A"/>
    <w:rsid w:val="00FD16E1"/>
    <w:rsid w:val="1AD85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66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66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F66D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F66D5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66D5A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D40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D40EA"/>
    <w:rPr>
      <w:kern w:val="2"/>
      <w:sz w:val="18"/>
      <w:szCs w:val="18"/>
    </w:rPr>
  </w:style>
  <w:style w:type="character" w:customStyle="1" w:styleId="ctiao">
    <w:name w:val="c_tiao"/>
    <w:basedOn w:val="a0"/>
    <w:rsid w:val="00C31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CA65F-0014-4F59-B4C1-0DDC1ADD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84</Words>
  <Characters>485</Characters>
  <Application>Microsoft Office Word</Application>
  <DocSecurity>0</DocSecurity>
  <Lines>4</Lines>
  <Paragraphs>1</Paragraphs>
  <ScaleCrop>false</ScaleCrop>
  <Company>Sky123.Org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yyyy</dc:creator>
  <cp:lastModifiedBy>yyyy</cp:lastModifiedBy>
  <cp:revision>7</cp:revision>
  <dcterms:created xsi:type="dcterms:W3CDTF">2023-09-21T07:25:00Z</dcterms:created>
  <dcterms:modified xsi:type="dcterms:W3CDTF">2023-11-16T09:01:00Z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8C55A264636048128802AD3B8A06FAFD_13</vt:lpwstr>
  </property>
</Properties>
</file>