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BC" w:rsidRDefault="002974BC" w:rsidP="002974BC">
      <w:pPr>
        <w:widowControl/>
        <w:jc w:val="left"/>
        <w:rPr>
          <w:rFonts w:ascii="黑体" w:eastAsia="黑体" w:hAnsi="黑体" w:cs="宋体" w:hint="eastAsia"/>
          <w:kern w:val="0"/>
          <w:sz w:val="28"/>
          <w:szCs w:val="28"/>
        </w:rPr>
      </w:pPr>
      <w:r>
        <w:rPr>
          <w:rFonts w:ascii="黑体" w:eastAsia="黑体" w:hAnsi="黑体" w:cs="宋体" w:hint="eastAsia"/>
          <w:kern w:val="0"/>
          <w:sz w:val="28"/>
          <w:szCs w:val="28"/>
        </w:rPr>
        <w:t>附件</w:t>
      </w:r>
    </w:p>
    <w:p w:rsidR="002974BC" w:rsidRPr="00BC7077" w:rsidRDefault="002974BC" w:rsidP="002974BC">
      <w:pPr>
        <w:widowControl/>
        <w:jc w:val="center"/>
        <w:rPr>
          <w:rFonts w:ascii="文星简小标宋" w:eastAsia="文星简小标宋" w:hint="eastAsia"/>
          <w:sz w:val="44"/>
          <w:szCs w:val="44"/>
        </w:rPr>
      </w:pPr>
      <w:r w:rsidRPr="00BC7077">
        <w:rPr>
          <w:rFonts w:ascii="文星简小标宋" w:eastAsia="文星简小标宋" w:hint="eastAsia"/>
          <w:sz w:val="44"/>
          <w:szCs w:val="44"/>
        </w:rPr>
        <w:t>天津市河东区打好城市黑臭水体治理攻坚战三年实施计划</w:t>
      </w:r>
    </w:p>
    <w:p w:rsidR="002974BC" w:rsidRPr="00BC7077" w:rsidRDefault="002974BC" w:rsidP="002974BC">
      <w:pPr>
        <w:widowControl/>
        <w:jc w:val="center"/>
        <w:rPr>
          <w:rFonts w:ascii="文星简小标宋" w:eastAsia="文星简小标宋" w:hint="eastAsia"/>
          <w:sz w:val="44"/>
          <w:szCs w:val="44"/>
        </w:rPr>
      </w:pPr>
      <w:r w:rsidRPr="00BC7077">
        <w:rPr>
          <w:rFonts w:ascii="文星简小标宋" w:eastAsia="文星简小标宋" w:hint="eastAsia"/>
          <w:sz w:val="44"/>
          <w:szCs w:val="44"/>
        </w:rPr>
        <w:t>重点工程任务分解表</w:t>
      </w:r>
    </w:p>
    <w:p w:rsidR="002974BC" w:rsidRPr="00C77698" w:rsidRDefault="002974BC" w:rsidP="002974BC">
      <w:pPr>
        <w:widowControl/>
        <w:spacing w:line="240" w:lineRule="exact"/>
        <w:jc w:val="center"/>
        <w:rPr>
          <w:rFonts w:ascii="文星简小标宋" w:eastAsia="文星简小标宋" w:hAnsi="宋体" w:cs="宋体" w:hint="eastAsia"/>
          <w:kern w:val="0"/>
          <w:sz w:val="24"/>
          <w:szCs w:val="24"/>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1185"/>
        <w:gridCol w:w="1558"/>
        <w:gridCol w:w="6095"/>
        <w:gridCol w:w="1701"/>
        <w:gridCol w:w="1394"/>
        <w:gridCol w:w="1501"/>
      </w:tblGrid>
      <w:tr w:rsidR="002974BC" w:rsidTr="00AB21B3">
        <w:trPr>
          <w:tblHeader/>
        </w:trPr>
        <w:tc>
          <w:tcPr>
            <w:tcW w:w="740" w:type="dxa"/>
            <w:vAlign w:val="center"/>
          </w:tcPr>
          <w:p w:rsidR="002974BC" w:rsidRDefault="002974BC" w:rsidP="00AB21B3">
            <w:pPr>
              <w:widowControl/>
              <w:spacing w:line="260" w:lineRule="exact"/>
              <w:jc w:val="center"/>
              <w:rPr>
                <w:rFonts w:eastAsia="宋体"/>
                <w:kern w:val="0"/>
                <w:sz w:val="24"/>
                <w:szCs w:val="24"/>
              </w:rPr>
            </w:pPr>
            <w:r>
              <w:rPr>
                <w:rFonts w:eastAsia="黑体"/>
                <w:kern w:val="0"/>
                <w:sz w:val="24"/>
                <w:szCs w:val="24"/>
              </w:rPr>
              <w:t>序号</w:t>
            </w:r>
          </w:p>
        </w:tc>
        <w:tc>
          <w:tcPr>
            <w:tcW w:w="1185" w:type="dxa"/>
            <w:vAlign w:val="center"/>
          </w:tcPr>
          <w:p w:rsidR="002974BC" w:rsidRDefault="002974BC" w:rsidP="00AB21B3">
            <w:pPr>
              <w:widowControl/>
              <w:spacing w:line="260" w:lineRule="exact"/>
              <w:jc w:val="center"/>
              <w:rPr>
                <w:rFonts w:eastAsia="宋体"/>
                <w:kern w:val="0"/>
                <w:sz w:val="24"/>
                <w:szCs w:val="24"/>
              </w:rPr>
            </w:pPr>
            <w:r>
              <w:rPr>
                <w:rFonts w:eastAsia="黑体"/>
                <w:kern w:val="0"/>
                <w:sz w:val="24"/>
                <w:szCs w:val="24"/>
              </w:rPr>
              <w:t>任务</w:t>
            </w:r>
          </w:p>
        </w:tc>
        <w:tc>
          <w:tcPr>
            <w:tcW w:w="1558" w:type="dxa"/>
            <w:vAlign w:val="center"/>
          </w:tcPr>
          <w:p w:rsidR="002974BC" w:rsidRDefault="002974BC" w:rsidP="00AB21B3">
            <w:pPr>
              <w:widowControl/>
              <w:spacing w:line="260" w:lineRule="exact"/>
              <w:jc w:val="center"/>
              <w:rPr>
                <w:rFonts w:eastAsia="宋体"/>
                <w:kern w:val="0"/>
                <w:sz w:val="24"/>
                <w:szCs w:val="24"/>
              </w:rPr>
            </w:pPr>
            <w:r>
              <w:rPr>
                <w:rFonts w:eastAsia="黑体"/>
                <w:kern w:val="0"/>
                <w:sz w:val="24"/>
                <w:szCs w:val="24"/>
              </w:rPr>
              <w:t>工程类别</w:t>
            </w:r>
          </w:p>
        </w:tc>
        <w:tc>
          <w:tcPr>
            <w:tcW w:w="6095" w:type="dxa"/>
            <w:vAlign w:val="center"/>
          </w:tcPr>
          <w:p w:rsidR="002974BC" w:rsidRDefault="002974BC" w:rsidP="00AB21B3">
            <w:pPr>
              <w:widowControl/>
              <w:spacing w:line="260" w:lineRule="exact"/>
              <w:jc w:val="center"/>
              <w:rPr>
                <w:rFonts w:eastAsia="宋体"/>
                <w:kern w:val="0"/>
                <w:sz w:val="24"/>
                <w:szCs w:val="24"/>
              </w:rPr>
            </w:pPr>
            <w:r>
              <w:rPr>
                <w:rFonts w:eastAsia="黑体"/>
                <w:kern w:val="0"/>
                <w:sz w:val="24"/>
                <w:szCs w:val="24"/>
              </w:rPr>
              <w:t>工作任务</w:t>
            </w:r>
          </w:p>
        </w:tc>
        <w:tc>
          <w:tcPr>
            <w:tcW w:w="1701" w:type="dxa"/>
            <w:vAlign w:val="center"/>
          </w:tcPr>
          <w:p w:rsidR="002974BC" w:rsidRDefault="002974BC" w:rsidP="00AB21B3">
            <w:pPr>
              <w:widowControl/>
              <w:jc w:val="center"/>
              <w:rPr>
                <w:rFonts w:eastAsia="宋体"/>
                <w:kern w:val="0"/>
                <w:sz w:val="24"/>
                <w:szCs w:val="24"/>
              </w:rPr>
            </w:pPr>
            <w:r>
              <w:rPr>
                <w:rFonts w:eastAsia="黑体"/>
                <w:kern w:val="0"/>
                <w:sz w:val="24"/>
                <w:szCs w:val="24"/>
              </w:rPr>
              <w:t>牵头部门</w:t>
            </w:r>
          </w:p>
        </w:tc>
        <w:tc>
          <w:tcPr>
            <w:tcW w:w="1394" w:type="dxa"/>
            <w:vAlign w:val="center"/>
          </w:tcPr>
          <w:p w:rsidR="002974BC" w:rsidRDefault="002974BC" w:rsidP="00AB21B3">
            <w:pPr>
              <w:widowControl/>
              <w:jc w:val="center"/>
              <w:rPr>
                <w:rFonts w:eastAsia="黑体"/>
                <w:kern w:val="0"/>
                <w:sz w:val="24"/>
                <w:szCs w:val="24"/>
              </w:rPr>
            </w:pPr>
            <w:r>
              <w:rPr>
                <w:rFonts w:eastAsia="黑体" w:hint="eastAsia"/>
                <w:kern w:val="0"/>
                <w:sz w:val="24"/>
                <w:szCs w:val="24"/>
              </w:rPr>
              <w:t>配合部门</w:t>
            </w:r>
          </w:p>
        </w:tc>
        <w:tc>
          <w:tcPr>
            <w:tcW w:w="1501" w:type="dxa"/>
            <w:vAlign w:val="center"/>
          </w:tcPr>
          <w:p w:rsidR="002974BC" w:rsidRDefault="002974BC" w:rsidP="00AB21B3">
            <w:pPr>
              <w:widowControl/>
              <w:jc w:val="center"/>
              <w:rPr>
                <w:rFonts w:eastAsia="黑体"/>
                <w:kern w:val="0"/>
                <w:sz w:val="24"/>
                <w:szCs w:val="24"/>
              </w:rPr>
            </w:pPr>
            <w:r>
              <w:rPr>
                <w:rFonts w:eastAsia="黑体" w:hint="eastAsia"/>
                <w:kern w:val="0"/>
                <w:sz w:val="24"/>
                <w:szCs w:val="24"/>
              </w:rPr>
              <w:t>完成时限</w:t>
            </w:r>
          </w:p>
        </w:tc>
      </w:tr>
      <w:tr w:rsidR="002974BC" w:rsidTr="00AB21B3">
        <w:trPr>
          <w:trHeight w:val="533"/>
        </w:trPr>
        <w:tc>
          <w:tcPr>
            <w:tcW w:w="740" w:type="dxa"/>
            <w:vAlign w:val="center"/>
          </w:tcPr>
          <w:p w:rsidR="002974BC" w:rsidRPr="00C77698" w:rsidRDefault="002974BC" w:rsidP="00AB21B3">
            <w:pPr>
              <w:widowControl/>
              <w:spacing w:line="260" w:lineRule="exact"/>
              <w:jc w:val="left"/>
              <w:rPr>
                <w:rFonts w:eastAsia="宋体"/>
                <w:kern w:val="0"/>
                <w:sz w:val="21"/>
                <w:szCs w:val="21"/>
              </w:rPr>
            </w:pPr>
            <w:r w:rsidRPr="00C77698">
              <w:rPr>
                <w:rFonts w:eastAsia="宋体"/>
                <w:kern w:val="0"/>
                <w:sz w:val="21"/>
                <w:szCs w:val="21"/>
              </w:rPr>
              <w:t xml:space="preserve">1 </w:t>
            </w:r>
          </w:p>
        </w:tc>
        <w:tc>
          <w:tcPr>
            <w:tcW w:w="1185" w:type="dxa"/>
            <w:vMerge w:val="restart"/>
            <w:vAlign w:val="center"/>
          </w:tcPr>
          <w:p w:rsidR="002974BC" w:rsidRPr="00C77698" w:rsidRDefault="002974BC" w:rsidP="00AB21B3">
            <w:pPr>
              <w:widowControl/>
              <w:spacing w:line="260" w:lineRule="exact"/>
              <w:jc w:val="left"/>
              <w:rPr>
                <w:kern w:val="0"/>
                <w:sz w:val="21"/>
                <w:szCs w:val="21"/>
              </w:rPr>
            </w:pPr>
            <w:r w:rsidRPr="00C77698">
              <w:rPr>
                <w:kern w:val="0"/>
                <w:sz w:val="21"/>
                <w:szCs w:val="21"/>
              </w:rPr>
              <w:t>全面开展黑臭水体排查整治</w:t>
            </w:r>
          </w:p>
        </w:tc>
        <w:tc>
          <w:tcPr>
            <w:tcW w:w="1558" w:type="dxa"/>
            <w:vAlign w:val="center"/>
          </w:tcPr>
          <w:p w:rsidR="002974BC" w:rsidRPr="00C77698" w:rsidRDefault="002974BC" w:rsidP="00AB21B3">
            <w:pPr>
              <w:widowControl/>
              <w:spacing w:line="260" w:lineRule="exact"/>
              <w:jc w:val="left"/>
              <w:rPr>
                <w:kern w:val="0"/>
                <w:sz w:val="21"/>
                <w:szCs w:val="21"/>
              </w:rPr>
            </w:pPr>
            <w:r w:rsidRPr="00C77698">
              <w:rPr>
                <w:rFonts w:hint="eastAsia"/>
                <w:sz w:val="21"/>
                <w:szCs w:val="21"/>
              </w:rPr>
              <w:t>配合市水</w:t>
            </w:r>
            <w:proofErr w:type="gramStart"/>
            <w:r w:rsidRPr="00C77698">
              <w:rPr>
                <w:rFonts w:hint="eastAsia"/>
                <w:sz w:val="21"/>
                <w:szCs w:val="21"/>
              </w:rPr>
              <w:t>务</w:t>
            </w:r>
            <w:proofErr w:type="gramEnd"/>
            <w:r w:rsidRPr="00C77698">
              <w:rPr>
                <w:rFonts w:hint="eastAsia"/>
                <w:sz w:val="21"/>
                <w:szCs w:val="21"/>
              </w:rPr>
              <w:t>局</w:t>
            </w:r>
            <w:proofErr w:type="gramStart"/>
            <w:r w:rsidRPr="00C77698">
              <w:rPr>
                <w:kern w:val="0"/>
                <w:sz w:val="21"/>
                <w:szCs w:val="21"/>
              </w:rPr>
              <w:t>完成护仓黑臭</w:t>
            </w:r>
            <w:proofErr w:type="gramEnd"/>
            <w:r w:rsidRPr="00C77698">
              <w:rPr>
                <w:kern w:val="0"/>
                <w:sz w:val="21"/>
                <w:szCs w:val="21"/>
              </w:rPr>
              <w:t>水体治理效果评估</w:t>
            </w:r>
          </w:p>
        </w:tc>
        <w:tc>
          <w:tcPr>
            <w:tcW w:w="6095" w:type="dxa"/>
            <w:vAlign w:val="center"/>
          </w:tcPr>
          <w:p w:rsidR="002974BC" w:rsidRPr="00C77698" w:rsidRDefault="002974BC" w:rsidP="00AB21B3">
            <w:pPr>
              <w:widowControl/>
              <w:spacing w:line="260" w:lineRule="exact"/>
              <w:jc w:val="left"/>
              <w:rPr>
                <w:kern w:val="0"/>
                <w:sz w:val="21"/>
                <w:szCs w:val="21"/>
              </w:rPr>
            </w:pPr>
            <w:r w:rsidRPr="00C77698">
              <w:rPr>
                <w:kern w:val="0"/>
                <w:sz w:val="21"/>
                <w:szCs w:val="21"/>
              </w:rPr>
              <w:t xml:space="preserve">2018 </w:t>
            </w:r>
            <w:r w:rsidRPr="00C77698">
              <w:rPr>
                <w:kern w:val="0"/>
                <w:sz w:val="21"/>
                <w:szCs w:val="21"/>
              </w:rPr>
              <w:t>年底前配合市水</w:t>
            </w:r>
            <w:proofErr w:type="gramStart"/>
            <w:r w:rsidRPr="00C77698">
              <w:rPr>
                <w:kern w:val="0"/>
                <w:sz w:val="21"/>
                <w:szCs w:val="21"/>
              </w:rPr>
              <w:t>务</w:t>
            </w:r>
            <w:proofErr w:type="gramEnd"/>
            <w:r w:rsidRPr="00C77698">
              <w:rPr>
                <w:kern w:val="0"/>
                <w:sz w:val="21"/>
                <w:szCs w:val="21"/>
              </w:rPr>
              <w:t>局完成</w:t>
            </w:r>
            <w:r w:rsidRPr="00C77698">
              <w:rPr>
                <w:kern w:val="0"/>
                <w:sz w:val="21"/>
                <w:szCs w:val="21"/>
              </w:rPr>
              <w:t xml:space="preserve"> 2015 </w:t>
            </w:r>
            <w:r w:rsidRPr="00C77698">
              <w:rPr>
                <w:kern w:val="0"/>
                <w:sz w:val="21"/>
                <w:szCs w:val="21"/>
              </w:rPr>
              <w:t>年确定的</w:t>
            </w:r>
            <w:r w:rsidRPr="00C77698">
              <w:rPr>
                <w:rFonts w:hint="eastAsia"/>
                <w:kern w:val="0"/>
                <w:sz w:val="21"/>
                <w:szCs w:val="21"/>
              </w:rPr>
              <w:t>我区</w:t>
            </w:r>
            <w:proofErr w:type="gramStart"/>
            <w:r w:rsidRPr="00C77698">
              <w:rPr>
                <w:kern w:val="0"/>
                <w:sz w:val="21"/>
                <w:szCs w:val="21"/>
              </w:rPr>
              <w:t>护仓河</w:t>
            </w:r>
            <w:proofErr w:type="gramEnd"/>
            <w:r w:rsidRPr="00C77698">
              <w:rPr>
                <w:kern w:val="0"/>
                <w:sz w:val="21"/>
                <w:szCs w:val="21"/>
              </w:rPr>
              <w:t>黑臭河道治理效果评估。</w:t>
            </w:r>
            <w:r w:rsidRPr="00C77698">
              <w:rPr>
                <w:kern w:val="0"/>
                <w:sz w:val="21"/>
                <w:szCs w:val="21"/>
              </w:rPr>
              <w:t xml:space="preserve"> </w:t>
            </w:r>
          </w:p>
        </w:tc>
        <w:tc>
          <w:tcPr>
            <w:tcW w:w="1701" w:type="dxa"/>
            <w:vAlign w:val="center"/>
          </w:tcPr>
          <w:p w:rsidR="002974BC" w:rsidRPr="00C77698" w:rsidRDefault="002974BC" w:rsidP="00AB21B3">
            <w:pPr>
              <w:widowControl/>
              <w:spacing w:line="280" w:lineRule="exact"/>
              <w:jc w:val="center"/>
              <w:rPr>
                <w:kern w:val="0"/>
                <w:sz w:val="21"/>
                <w:szCs w:val="21"/>
              </w:rPr>
            </w:pPr>
            <w:proofErr w:type="gramStart"/>
            <w:r w:rsidRPr="00C77698">
              <w:rPr>
                <w:kern w:val="0"/>
                <w:sz w:val="21"/>
                <w:szCs w:val="21"/>
              </w:rPr>
              <w:t>区河长</w:t>
            </w:r>
            <w:proofErr w:type="gramEnd"/>
            <w:r w:rsidRPr="00C77698">
              <w:rPr>
                <w:kern w:val="0"/>
                <w:sz w:val="21"/>
                <w:szCs w:val="21"/>
              </w:rPr>
              <w:t>办</w:t>
            </w:r>
          </w:p>
        </w:tc>
        <w:tc>
          <w:tcPr>
            <w:tcW w:w="1394" w:type="dxa"/>
            <w:vAlign w:val="center"/>
          </w:tcPr>
          <w:p w:rsidR="002974BC" w:rsidRPr="00C77698" w:rsidRDefault="002974BC" w:rsidP="00AB21B3">
            <w:pPr>
              <w:widowControl/>
              <w:spacing w:line="280" w:lineRule="exact"/>
              <w:jc w:val="center"/>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80" w:lineRule="exact"/>
              <w:jc w:val="center"/>
              <w:rPr>
                <w:kern w:val="0"/>
                <w:sz w:val="21"/>
                <w:szCs w:val="21"/>
              </w:rPr>
            </w:pPr>
            <w:r w:rsidRPr="00C77698">
              <w:rPr>
                <w:rFonts w:hint="eastAsia"/>
                <w:kern w:val="0"/>
                <w:sz w:val="21"/>
                <w:szCs w:val="21"/>
              </w:rPr>
              <w:t>2018</w:t>
            </w:r>
            <w:r w:rsidRPr="00C77698">
              <w:rPr>
                <w:rFonts w:hint="eastAsia"/>
                <w:kern w:val="0"/>
                <w:sz w:val="21"/>
                <w:szCs w:val="21"/>
              </w:rPr>
              <w:t>年底前</w:t>
            </w:r>
          </w:p>
        </w:tc>
      </w:tr>
      <w:tr w:rsidR="002974BC" w:rsidTr="00AB21B3">
        <w:trPr>
          <w:trHeight w:val="478"/>
        </w:trPr>
        <w:tc>
          <w:tcPr>
            <w:tcW w:w="740" w:type="dxa"/>
            <w:vAlign w:val="center"/>
          </w:tcPr>
          <w:p w:rsidR="002974BC" w:rsidRPr="00C77698" w:rsidRDefault="002974BC" w:rsidP="00AB21B3">
            <w:pPr>
              <w:widowControl/>
              <w:spacing w:line="260" w:lineRule="exact"/>
              <w:jc w:val="left"/>
              <w:rPr>
                <w:rFonts w:eastAsia="宋体"/>
                <w:kern w:val="0"/>
                <w:sz w:val="21"/>
                <w:szCs w:val="21"/>
              </w:rPr>
            </w:pPr>
            <w:r w:rsidRPr="00C77698">
              <w:rPr>
                <w:rFonts w:eastAsia="宋体"/>
                <w:kern w:val="0"/>
                <w:sz w:val="21"/>
                <w:szCs w:val="21"/>
              </w:rPr>
              <w:t>2</w:t>
            </w:r>
          </w:p>
        </w:tc>
        <w:tc>
          <w:tcPr>
            <w:tcW w:w="1185" w:type="dxa"/>
            <w:vMerge/>
            <w:vAlign w:val="center"/>
          </w:tcPr>
          <w:p w:rsidR="002974BC" w:rsidRPr="00C77698" w:rsidRDefault="002974BC" w:rsidP="00AB21B3">
            <w:pPr>
              <w:widowControl/>
              <w:spacing w:line="260" w:lineRule="exact"/>
              <w:jc w:val="left"/>
              <w:rPr>
                <w:rFonts w:eastAsia="宋体"/>
                <w:kern w:val="0"/>
                <w:sz w:val="21"/>
                <w:szCs w:val="21"/>
              </w:rPr>
            </w:pPr>
          </w:p>
        </w:tc>
        <w:tc>
          <w:tcPr>
            <w:tcW w:w="1558" w:type="dxa"/>
            <w:vAlign w:val="center"/>
          </w:tcPr>
          <w:p w:rsidR="002974BC" w:rsidRPr="00C77698" w:rsidRDefault="002974BC" w:rsidP="00AB21B3">
            <w:pPr>
              <w:widowControl/>
              <w:spacing w:line="260" w:lineRule="exact"/>
              <w:jc w:val="left"/>
              <w:rPr>
                <w:kern w:val="0"/>
                <w:sz w:val="21"/>
                <w:szCs w:val="21"/>
              </w:rPr>
            </w:pPr>
            <w:r w:rsidRPr="00C77698">
              <w:rPr>
                <w:kern w:val="0"/>
                <w:sz w:val="21"/>
                <w:szCs w:val="21"/>
              </w:rPr>
              <w:t>科学制定黑臭水体整治</w:t>
            </w:r>
            <w:r w:rsidRPr="00C77698">
              <w:rPr>
                <w:kern w:val="0"/>
                <w:sz w:val="21"/>
                <w:szCs w:val="21"/>
              </w:rPr>
              <w:t>“</w:t>
            </w:r>
            <w:r w:rsidRPr="00C77698">
              <w:rPr>
                <w:kern w:val="0"/>
                <w:sz w:val="21"/>
                <w:szCs w:val="21"/>
              </w:rPr>
              <w:t>一河</w:t>
            </w:r>
            <w:proofErr w:type="gramStart"/>
            <w:r w:rsidRPr="00C77698">
              <w:rPr>
                <w:kern w:val="0"/>
                <w:sz w:val="21"/>
                <w:szCs w:val="21"/>
              </w:rPr>
              <w:t>一</w:t>
            </w:r>
            <w:proofErr w:type="gramEnd"/>
            <w:r w:rsidRPr="00C77698">
              <w:rPr>
                <w:kern w:val="0"/>
                <w:sz w:val="21"/>
                <w:szCs w:val="21"/>
              </w:rPr>
              <w:t>策</w:t>
            </w:r>
            <w:r w:rsidRPr="00C77698">
              <w:rPr>
                <w:kern w:val="0"/>
                <w:sz w:val="21"/>
                <w:szCs w:val="21"/>
              </w:rPr>
              <w:t>”</w:t>
            </w:r>
          </w:p>
        </w:tc>
        <w:tc>
          <w:tcPr>
            <w:tcW w:w="6095" w:type="dxa"/>
            <w:vAlign w:val="center"/>
          </w:tcPr>
          <w:p w:rsidR="002974BC" w:rsidRPr="00C77698" w:rsidRDefault="002974BC" w:rsidP="00AB21B3">
            <w:pPr>
              <w:widowControl/>
              <w:spacing w:line="260" w:lineRule="exact"/>
              <w:jc w:val="left"/>
              <w:rPr>
                <w:kern w:val="0"/>
                <w:sz w:val="21"/>
                <w:szCs w:val="21"/>
              </w:rPr>
            </w:pPr>
            <w:r w:rsidRPr="00C77698">
              <w:rPr>
                <w:kern w:val="0"/>
                <w:sz w:val="21"/>
                <w:szCs w:val="21"/>
              </w:rPr>
              <w:t>按照属地负责制的原则对辖管河湖水</w:t>
            </w:r>
            <w:proofErr w:type="gramStart"/>
            <w:r w:rsidRPr="00C77698">
              <w:rPr>
                <w:kern w:val="0"/>
                <w:sz w:val="21"/>
                <w:szCs w:val="21"/>
              </w:rPr>
              <w:t>体开展</w:t>
            </w:r>
            <w:proofErr w:type="gramEnd"/>
            <w:r w:rsidRPr="00C77698">
              <w:rPr>
                <w:kern w:val="0"/>
                <w:sz w:val="21"/>
                <w:szCs w:val="21"/>
              </w:rPr>
              <w:t>全面排查，建立黑臭水体清单，逐一分析黑臭水体成因，</w:t>
            </w:r>
            <w:r w:rsidRPr="00C77698">
              <w:rPr>
                <w:rFonts w:hint="eastAsia"/>
                <w:sz w:val="21"/>
                <w:szCs w:val="21"/>
              </w:rPr>
              <w:t>制定</w:t>
            </w:r>
            <w:r w:rsidRPr="00C77698">
              <w:rPr>
                <w:kern w:val="0"/>
                <w:sz w:val="21"/>
                <w:szCs w:val="21"/>
              </w:rPr>
              <w:t>“</w:t>
            </w:r>
            <w:r w:rsidRPr="00C77698">
              <w:rPr>
                <w:kern w:val="0"/>
                <w:sz w:val="21"/>
                <w:szCs w:val="21"/>
              </w:rPr>
              <w:t>一河</w:t>
            </w:r>
            <w:r w:rsidRPr="00C77698">
              <w:rPr>
                <w:rFonts w:hint="eastAsia"/>
                <w:sz w:val="21"/>
                <w:szCs w:val="21"/>
              </w:rPr>
              <w:t>（湖）</w:t>
            </w:r>
            <w:proofErr w:type="gramStart"/>
            <w:r w:rsidRPr="00C77698">
              <w:rPr>
                <w:kern w:val="0"/>
                <w:sz w:val="21"/>
                <w:szCs w:val="21"/>
              </w:rPr>
              <w:t>一</w:t>
            </w:r>
            <w:proofErr w:type="gramEnd"/>
            <w:r w:rsidRPr="00C77698">
              <w:rPr>
                <w:kern w:val="0"/>
                <w:sz w:val="21"/>
                <w:szCs w:val="21"/>
              </w:rPr>
              <w:t>策</w:t>
            </w:r>
            <w:r w:rsidRPr="00C77698">
              <w:rPr>
                <w:kern w:val="0"/>
                <w:sz w:val="21"/>
                <w:szCs w:val="21"/>
              </w:rPr>
              <w:t>”</w:t>
            </w:r>
            <w:r w:rsidRPr="00C77698">
              <w:rPr>
                <w:kern w:val="0"/>
                <w:sz w:val="21"/>
                <w:szCs w:val="21"/>
              </w:rPr>
              <w:t>，实施专项整治，并纳入河</w:t>
            </w:r>
            <w:r w:rsidRPr="00C77698">
              <w:rPr>
                <w:rFonts w:hint="eastAsia"/>
                <w:sz w:val="21"/>
                <w:szCs w:val="21"/>
              </w:rPr>
              <w:t>（湖）</w:t>
            </w:r>
            <w:r w:rsidRPr="00C77698">
              <w:rPr>
                <w:kern w:val="0"/>
                <w:sz w:val="21"/>
                <w:szCs w:val="21"/>
              </w:rPr>
              <w:t>长制管理。</w:t>
            </w:r>
          </w:p>
        </w:tc>
        <w:tc>
          <w:tcPr>
            <w:tcW w:w="1701" w:type="dxa"/>
            <w:vAlign w:val="center"/>
          </w:tcPr>
          <w:p w:rsidR="002974BC" w:rsidRPr="00C77698" w:rsidRDefault="002974BC" w:rsidP="00AB21B3">
            <w:pPr>
              <w:widowControl/>
              <w:spacing w:line="280" w:lineRule="exact"/>
              <w:jc w:val="center"/>
              <w:rPr>
                <w:rFonts w:hint="eastAsia"/>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办</w:t>
            </w:r>
          </w:p>
        </w:tc>
        <w:tc>
          <w:tcPr>
            <w:tcW w:w="1394" w:type="dxa"/>
            <w:vAlign w:val="center"/>
          </w:tcPr>
          <w:p w:rsidR="002974BC" w:rsidRPr="00C77698" w:rsidRDefault="002974BC" w:rsidP="00AB21B3">
            <w:pPr>
              <w:widowControl/>
              <w:spacing w:line="280" w:lineRule="exact"/>
              <w:jc w:val="center"/>
              <w:rPr>
                <w:rFonts w:hint="eastAsia"/>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制</w:t>
            </w:r>
          </w:p>
          <w:p w:rsidR="002974BC" w:rsidRPr="00C77698" w:rsidRDefault="002974BC" w:rsidP="00AB21B3">
            <w:pPr>
              <w:widowControl/>
              <w:spacing w:line="280" w:lineRule="exact"/>
              <w:jc w:val="center"/>
              <w:rPr>
                <w:kern w:val="0"/>
                <w:sz w:val="21"/>
                <w:szCs w:val="21"/>
              </w:rPr>
            </w:pPr>
            <w:r w:rsidRPr="00C77698">
              <w:rPr>
                <w:rFonts w:hint="eastAsia"/>
                <w:kern w:val="0"/>
                <w:sz w:val="21"/>
                <w:szCs w:val="21"/>
              </w:rPr>
              <w:t>成员单位</w:t>
            </w:r>
          </w:p>
        </w:tc>
        <w:tc>
          <w:tcPr>
            <w:tcW w:w="1501" w:type="dxa"/>
            <w:vAlign w:val="center"/>
          </w:tcPr>
          <w:p w:rsidR="002974BC" w:rsidRPr="00C77698" w:rsidRDefault="002974BC" w:rsidP="00AB21B3">
            <w:pPr>
              <w:widowControl/>
              <w:spacing w:line="280" w:lineRule="exact"/>
              <w:jc w:val="center"/>
              <w:rPr>
                <w:kern w:val="0"/>
                <w:sz w:val="21"/>
                <w:szCs w:val="21"/>
              </w:rPr>
            </w:pPr>
            <w:r w:rsidRPr="00C77698">
              <w:rPr>
                <w:rFonts w:hint="eastAsia"/>
                <w:kern w:val="0"/>
                <w:sz w:val="21"/>
                <w:szCs w:val="21"/>
              </w:rPr>
              <w:t>2018</w:t>
            </w:r>
            <w:r w:rsidRPr="00C77698">
              <w:rPr>
                <w:rFonts w:hint="eastAsia"/>
                <w:kern w:val="0"/>
                <w:sz w:val="21"/>
                <w:szCs w:val="21"/>
              </w:rPr>
              <w:t>年底前</w:t>
            </w:r>
          </w:p>
        </w:tc>
      </w:tr>
      <w:tr w:rsidR="002974BC" w:rsidTr="00AB21B3">
        <w:trPr>
          <w:trHeight w:val="422"/>
        </w:trPr>
        <w:tc>
          <w:tcPr>
            <w:tcW w:w="740" w:type="dxa"/>
            <w:vAlign w:val="center"/>
          </w:tcPr>
          <w:p w:rsidR="002974BC" w:rsidRPr="00C77698" w:rsidRDefault="002974BC" w:rsidP="00AB21B3">
            <w:pPr>
              <w:widowControl/>
              <w:spacing w:line="260" w:lineRule="exact"/>
              <w:jc w:val="left"/>
              <w:rPr>
                <w:rFonts w:eastAsia="宋体"/>
                <w:kern w:val="0"/>
                <w:sz w:val="21"/>
                <w:szCs w:val="21"/>
              </w:rPr>
            </w:pPr>
            <w:r w:rsidRPr="00C77698">
              <w:rPr>
                <w:rFonts w:eastAsia="宋体"/>
                <w:kern w:val="0"/>
                <w:sz w:val="21"/>
                <w:szCs w:val="21"/>
              </w:rPr>
              <w:t>3</w:t>
            </w:r>
          </w:p>
        </w:tc>
        <w:tc>
          <w:tcPr>
            <w:tcW w:w="1185" w:type="dxa"/>
            <w:vAlign w:val="center"/>
          </w:tcPr>
          <w:p w:rsidR="002974BC" w:rsidRPr="00C77698" w:rsidRDefault="002974BC" w:rsidP="00AB21B3">
            <w:pPr>
              <w:widowControl/>
              <w:spacing w:line="260" w:lineRule="exact"/>
              <w:jc w:val="left"/>
              <w:rPr>
                <w:kern w:val="0"/>
                <w:sz w:val="21"/>
                <w:szCs w:val="21"/>
              </w:rPr>
            </w:pPr>
            <w:r w:rsidRPr="00C77698">
              <w:rPr>
                <w:kern w:val="0"/>
                <w:sz w:val="21"/>
                <w:szCs w:val="21"/>
              </w:rPr>
              <w:t>补齐城镇污水收集和处理设施短板</w:t>
            </w:r>
          </w:p>
        </w:tc>
        <w:tc>
          <w:tcPr>
            <w:tcW w:w="1558" w:type="dxa"/>
            <w:vAlign w:val="center"/>
          </w:tcPr>
          <w:p w:rsidR="002974BC" w:rsidRPr="00C77698" w:rsidRDefault="002974BC" w:rsidP="00AB21B3">
            <w:pPr>
              <w:widowControl/>
              <w:spacing w:line="260" w:lineRule="exact"/>
              <w:jc w:val="left"/>
              <w:rPr>
                <w:kern w:val="0"/>
                <w:sz w:val="21"/>
                <w:szCs w:val="21"/>
              </w:rPr>
            </w:pPr>
            <w:r w:rsidRPr="00C77698">
              <w:rPr>
                <w:kern w:val="0"/>
                <w:sz w:val="21"/>
                <w:szCs w:val="21"/>
              </w:rPr>
              <w:t>全面加强排水配套管网建设改造</w:t>
            </w:r>
          </w:p>
        </w:tc>
        <w:tc>
          <w:tcPr>
            <w:tcW w:w="6095" w:type="dxa"/>
            <w:vAlign w:val="center"/>
          </w:tcPr>
          <w:p w:rsidR="002974BC" w:rsidRPr="00C77698" w:rsidRDefault="002974BC" w:rsidP="00AB21B3">
            <w:pPr>
              <w:widowControl/>
              <w:spacing w:line="260" w:lineRule="exact"/>
              <w:jc w:val="left"/>
              <w:rPr>
                <w:kern w:val="0"/>
                <w:sz w:val="21"/>
                <w:szCs w:val="21"/>
              </w:rPr>
            </w:pPr>
            <w:r w:rsidRPr="00C77698">
              <w:rPr>
                <w:rFonts w:hint="eastAsia"/>
                <w:kern w:val="0"/>
                <w:sz w:val="21"/>
                <w:szCs w:val="21"/>
              </w:rPr>
              <w:t>配合市水</w:t>
            </w:r>
            <w:proofErr w:type="gramStart"/>
            <w:r w:rsidRPr="00C77698">
              <w:rPr>
                <w:rFonts w:hint="eastAsia"/>
                <w:kern w:val="0"/>
                <w:sz w:val="21"/>
                <w:szCs w:val="21"/>
              </w:rPr>
              <w:t>务</w:t>
            </w:r>
            <w:proofErr w:type="gramEnd"/>
            <w:r w:rsidRPr="00C77698">
              <w:rPr>
                <w:rFonts w:hint="eastAsia"/>
                <w:kern w:val="0"/>
                <w:sz w:val="21"/>
                <w:szCs w:val="21"/>
              </w:rPr>
              <w:t>局、市建委全面加强排水配套管网建设改造，组织开展河东区合流</w:t>
            </w:r>
            <w:proofErr w:type="gramStart"/>
            <w:r w:rsidRPr="00C77698">
              <w:rPr>
                <w:rFonts w:hint="eastAsia"/>
                <w:kern w:val="0"/>
                <w:sz w:val="21"/>
                <w:szCs w:val="21"/>
              </w:rPr>
              <w:t>制片区</w:t>
            </w:r>
            <w:proofErr w:type="gramEnd"/>
            <w:r w:rsidRPr="00C77698">
              <w:rPr>
                <w:rFonts w:hint="eastAsia"/>
                <w:kern w:val="0"/>
                <w:sz w:val="21"/>
                <w:szCs w:val="21"/>
              </w:rPr>
              <w:t>和管网空白区排查、治理，加快管网混接点改造、雨污分流管网改造、污水空白区管网建设，确保全区污水管网基本实现全覆盖，</w:t>
            </w:r>
            <w:r w:rsidRPr="00C77698">
              <w:rPr>
                <w:rFonts w:hint="eastAsia"/>
                <w:kern w:val="0"/>
                <w:sz w:val="21"/>
                <w:szCs w:val="21"/>
              </w:rPr>
              <w:t>2018</w:t>
            </w:r>
            <w:r w:rsidRPr="00C77698">
              <w:rPr>
                <w:rFonts w:hint="eastAsia"/>
                <w:kern w:val="0"/>
                <w:sz w:val="21"/>
                <w:szCs w:val="21"/>
              </w:rPr>
              <w:t>年</w:t>
            </w:r>
            <w:r w:rsidRPr="00C77698">
              <w:rPr>
                <w:rFonts w:hint="eastAsia"/>
                <w:kern w:val="0"/>
                <w:sz w:val="21"/>
                <w:szCs w:val="21"/>
              </w:rPr>
              <w:t>8</w:t>
            </w:r>
            <w:r w:rsidRPr="00C77698">
              <w:rPr>
                <w:rFonts w:hint="eastAsia"/>
                <w:kern w:val="0"/>
                <w:sz w:val="21"/>
                <w:szCs w:val="21"/>
              </w:rPr>
              <w:t>月底前完成排查方案，</w:t>
            </w:r>
            <w:r w:rsidRPr="00C77698">
              <w:rPr>
                <w:rFonts w:hint="eastAsia"/>
                <w:kern w:val="0"/>
                <w:sz w:val="21"/>
                <w:szCs w:val="21"/>
              </w:rPr>
              <w:t>10</w:t>
            </w:r>
            <w:r w:rsidRPr="00C77698">
              <w:rPr>
                <w:rFonts w:hint="eastAsia"/>
                <w:kern w:val="0"/>
                <w:sz w:val="21"/>
                <w:szCs w:val="21"/>
              </w:rPr>
              <w:t>月底前完成排查，</w:t>
            </w:r>
            <w:r w:rsidRPr="00C77698">
              <w:rPr>
                <w:rFonts w:hint="eastAsia"/>
                <w:kern w:val="0"/>
                <w:sz w:val="21"/>
                <w:szCs w:val="21"/>
              </w:rPr>
              <w:t>12</w:t>
            </w:r>
            <w:r w:rsidRPr="00C77698">
              <w:rPr>
                <w:rFonts w:hint="eastAsia"/>
                <w:kern w:val="0"/>
                <w:sz w:val="21"/>
                <w:szCs w:val="21"/>
              </w:rPr>
              <w:t>月底前制定年度治理计划。</w:t>
            </w:r>
          </w:p>
        </w:tc>
        <w:tc>
          <w:tcPr>
            <w:tcW w:w="1701" w:type="dxa"/>
            <w:vAlign w:val="center"/>
          </w:tcPr>
          <w:p w:rsidR="002974BC" w:rsidRPr="00C77698" w:rsidRDefault="002974BC" w:rsidP="00AB21B3">
            <w:pPr>
              <w:widowControl/>
              <w:spacing w:line="280" w:lineRule="exact"/>
              <w:jc w:val="center"/>
              <w:rPr>
                <w:kern w:val="0"/>
                <w:sz w:val="21"/>
                <w:szCs w:val="21"/>
              </w:rPr>
            </w:pPr>
            <w:r w:rsidRPr="00C77698">
              <w:rPr>
                <w:kern w:val="0"/>
                <w:sz w:val="21"/>
                <w:szCs w:val="21"/>
              </w:rPr>
              <w:t>区建委</w:t>
            </w:r>
          </w:p>
        </w:tc>
        <w:tc>
          <w:tcPr>
            <w:tcW w:w="1394" w:type="dxa"/>
            <w:vAlign w:val="center"/>
          </w:tcPr>
          <w:p w:rsidR="002974BC" w:rsidRPr="00C77698" w:rsidRDefault="002974BC" w:rsidP="00AB21B3">
            <w:pPr>
              <w:widowControl/>
              <w:spacing w:line="280" w:lineRule="exact"/>
              <w:jc w:val="center"/>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80" w:lineRule="exact"/>
              <w:jc w:val="center"/>
              <w:rPr>
                <w:kern w:val="0"/>
                <w:sz w:val="21"/>
                <w:szCs w:val="21"/>
              </w:rPr>
            </w:pPr>
            <w:r w:rsidRPr="00C77698">
              <w:rPr>
                <w:rFonts w:hint="eastAsia"/>
                <w:kern w:val="0"/>
                <w:sz w:val="21"/>
                <w:szCs w:val="21"/>
              </w:rPr>
              <w:t>2018-2020</w:t>
            </w:r>
          </w:p>
        </w:tc>
      </w:tr>
      <w:tr w:rsidR="002974BC" w:rsidTr="00AB21B3">
        <w:tc>
          <w:tcPr>
            <w:tcW w:w="740" w:type="dxa"/>
            <w:vAlign w:val="center"/>
          </w:tcPr>
          <w:p w:rsidR="002974BC" w:rsidRPr="00C77698" w:rsidRDefault="002974BC" w:rsidP="00AB21B3">
            <w:pPr>
              <w:widowControl/>
              <w:spacing w:line="260" w:lineRule="exact"/>
              <w:jc w:val="left"/>
              <w:rPr>
                <w:rFonts w:eastAsia="宋体"/>
                <w:kern w:val="0"/>
                <w:sz w:val="21"/>
                <w:szCs w:val="21"/>
              </w:rPr>
            </w:pPr>
            <w:r w:rsidRPr="00C77698">
              <w:rPr>
                <w:rFonts w:eastAsia="宋体"/>
                <w:kern w:val="0"/>
                <w:sz w:val="21"/>
                <w:szCs w:val="21"/>
              </w:rPr>
              <w:t>4</w:t>
            </w:r>
          </w:p>
        </w:tc>
        <w:tc>
          <w:tcPr>
            <w:tcW w:w="1185" w:type="dxa"/>
            <w:vMerge w:val="restart"/>
            <w:vAlign w:val="center"/>
          </w:tcPr>
          <w:p w:rsidR="002974BC" w:rsidRPr="00C77698" w:rsidRDefault="002974BC" w:rsidP="00AB21B3">
            <w:pPr>
              <w:widowControl/>
              <w:spacing w:line="260" w:lineRule="exact"/>
              <w:jc w:val="left"/>
              <w:rPr>
                <w:kern w:val="0"/>
                <w:sz w:val="21"/>
                <w:szCs w:val="21"/>
              </w:rPr>
            </w:pPr>
            <w:r w:rsidRPr="00C77698">
              <w:rPr>
                <w:kern w:val="0"/>
                <w:sz w:val="21"/>
                <w:szCs w:val="21"/>
              </w:rPr>
              <w:t>补齐城镇环境基础</w:t>
            </w:r>
          </w:p>
          <w:p w:rsidR="002974BC" w:rsidRPr="00C77698" w:rsidRDefault="002974BC" w:rsidP="00AB21B3">
            <w:pPr>
              <w:widowControl/>
              <w:spacing w:line="260" w:lineRule="exact"/>
              <w:jc w:val="left"/>
              <w:rPr>
                <w:kern w:val="0"/>
                <w:sz w:val="21"/>
                <w:szCs w:val="21"/>
              </w:rPr>
            </w:pPr>
            <w:r w:rsidRPr="00C77698">
              <w:rPr>
                <w:kern w:val="0"/>
                <w:sz w:val="21"/>
                <w:szCs w:val="21"/>
              </w:rPr>
              <w:t>设施短板</w:t>
            </w:r>
          </w:p>
        </w:tc>
        <w:tc>
          <w:tcPr>
            <w:tcW w:w="1558" w:type="dxa"/>
            <w:vAlign w:val="center"/>
          </w:tcPr>
          <w:p w:rsidR="002974BC" w:rsidRPr="00C77698" w:rsidRDefault="002974BC" w:rsidP="00AB21B3">
            <w:pPr>
              <w:widowControl/>
              <w:spacing w:line="260" w:lineRule="exact"/>
              <w:jc w:val="left"/>
              <w:rPr>
                <w:kern w:val="0"/>
                <w:sz w:val="21"/>
                <w:szCs w:val="21"/>
              </w:rPr>
            </w:pPr>
            <w:r w:rsidRPr="00C77698">
              <w:rPr>
                <w:kern w:val="0"/>
                <w:sz w:val="21"/>
                <w:szCs w:val="21"/>
              </w:rPr>
              <w:t>推进</w:t>
            </w:r>
            <w:r w:rsidRPr="00C77698">
              <w:rPr>
                <w:rFonts w:hint="eastAsia"/>
                <w:sz w:val="21"/>
                <w:szCs w:val="21"/>
              </w:rPr>
              <w:t>我区</w:t>
            </w:r>
            <w:r w:rsidRPr="00C77698">
              <w:rPr>
                <w:kern w:val="0"/>
                <w:sz w:val="21"/>
                <w:szCs w:val="21"/>
              </w:rPr>
              <w:t>初期</w:t>
            </w:r>
          </w:p>
          <w:p w:rsidR="002974BC" w:rsidRPr="00C77698" w:rsidRDefault="002974BC" w:rsidP="00AB21B3">
            <w:pPr>
              <w:widowControl/>
              <w:spacing w:line="260" w:lineRule="exact"/>
              <w:jc w:val="left"/>
              <w:rPr>
                <w:kern w:val="0"/>
                <w:sz w:val="21"/>
                <w:szCs w:val="21"/>
              </w:rPr>
            </w:pPr>
            <w:r w:rsidRPr="00C77698">
              <w:rPr>
                <w:kern w:val="0"/>
                <w:sz w:val="21"/>
                <w:szCs w:val="21"/>
              </w:rPr>
              <w:t>雨水收集处理</w:t>
            </w:r>
          </w:p>
        </w:tc>
        <w:tc>
          <w:tcPr>
            <w:tcW w:w="6095" w:type="dxa"/>
            <w:vAlign w:val="center"/>
          </w:tcPr>
          <w:p w:rsidR="002974BC" w:rsidRPr="00C77698" w:rsidRDefault="002974BC" w:rsidP="00AB21B3">
            <w:pPr>
              <w:spacing w:line="260" w:lineRule="exact"/>
              <w:rPr>
                <w:kern w:val="0"/>
                <w:sz w:val="21"/>
                <w:szCs w:val="21"/>
              </w:rPr>
            </w:pPr>
            <w:r w:rsidRPr="00C77698">
              <w:rPr>
                <w:kern w:val="0"/>
                <w:sz w:val="21"/>
                <w:szCs w:val="21"/>
              </w:rPr>
              <w:t>加强</w:t>
            </w:r>
            <w:r w:rsidRPr="00C77698">
              <w:rPr>
                <w:rFonts w:hint="eastAsia"/>
                <w:kern w:val="0"/>
                <w:sz w:val="21"/>
                <w:szCs w:val="21"/>
              </w:rPr>
              <w:t>我区</w:t>
            </w:r>
            <w:r w:rsidRPr="00C77698">
              <w:rPr>
                <w:kern w:val="0"/>
                <w:sz w:val="21"/>
                <w:szCs w:val="21"/>
              </w:rPr>
              <w:t>初期雨水收集处理</w:t>
            </w:r>
            <w:r w:rsidRPr="00C77698">
              <w:rPr>
                <w:rFonts w:hint="eastAsia"/>
                <w:kern w:val="0"/>
                <w:sz w:val="21"/>
                <w:szCs w:val="21"/>
              </w:rPr>
              <w:t>相关配套</w:t>
            </w:r>
            <w:r w:rsidRPr="00C77698">
              <w:rPr>
                <w:kern w:val="0"/>
                <w:sz w:val="21"/>
                <w:szCs w:val="21"/>
              </w:rPr>
              <w:t>设施建设，有效减少城市面源污染。</w:t>
            </w:r>
            <w:r w:rsidRPr="00C77698">
              <w:rPr>
                <w:rFonts w:hint="eastAsia"/>
                <w:kern w:val="0"/>
                <w:sz w:val="21"/>
                <w:szCs w:val="21"/>
              </w:rPr>
              <w:t>积极配合相关部门推动</w:t>
            </w:r>
            <w:r w:rsidRPr="00C77698">
              <w:rPr>
                <w:kern w:val="0"/>
                <w:sz w:val="21"/>
                <w:szCs w:val="21"/>
              </w:rPr>
              <w:t>雨水泵站改造工程，将雨水管道中积存的雨（雪）残留水及初期雨水排入污水管网，逐步解决区域初期雨水污染问题。</w:t>
            </w:r>
          </w:p>
        </w:tc>
        <w:tc>
          <w:tcPr>
            <w:tcW w:w="1701" w:type="dxa"/>
            <w:vAlign w:val="center"/>
          </w:tcPr>
          <w:p w:rsidR="002974BC" w:rsidRPr="00C77698" w:rsidRDefault="002974BC" w:rsidP="00AB21B3">
            <w:pPr>
              <w:widowControl/>
              <w:spacing w:line="280" w:lineRule="exact"/>
              <w:jc w:val="center"/>
              <w:rPr>
                <w:kern w:val="0"/>
                <w:sz w:val="21"/>
                <w:szCs w:val="21"/>
              </w:rPr>
            </w:pPr>
            <w:r w:rsidRPr="00C77698">
              <w:rPr>
                <w:kern w:val="0"/>
                <w:sz w:val="21"/>
                <w:szCs w:val="21"/>
              </w:rPr>
              <w:t>区建委</w:t>
            </w:r>
          </w:p>
        </w:tc>
        <w:tc>
          <w:tcPr>
            <w:tcW w:w="1394" w:type="dxa"/>
            <w:vAlign w:val="center"/>
          </w:tcPr>
          <w:p w:rsidR="002974BC" w:rsidRPr="00C77698" w:rsidRDefault="002974BC" w:rsidP="00AB21B3">
            <w:pPr>
              <w:widowControl/>
              <w:spacing w:line="280" w:lineRule="exact"/>
              <w:jc w:val="center"/>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80" w:lineRule="exact"/>
              <w:jc w:val="center"/>
              <w:rPr>
                <w:kern w:val="0"/>
                <w:sz w:val="21"/>
                <w:szCs w:val="21"/>
              </w:rPr>
            </w:pPr>
            <w:r w:rsidRPr="00C77698">
              <w:rPr>
                <w:rFonts w:hint="eastAsia"/>
                <w:kern w:val="0"/>
                <w:sz w:val="21"/>
                <w:szCs w:val="21"/>
              </w:rPr>
              <w:t>2018-2020</w:t>
            </w:r>
          </w:p>
        </w:tc>
      </w:tr>
      <w:tr w:rsidR="002974BC" w:rsidTr="00AB21B3">
        <w:tc>
          <w:tcPr>
            <w:tcW w:w="740" w:type="dxa"/>
            <w:vAlign w:val="center"/>
          </w:tcPr>
          <w:p w:rsidR="002974BC" w:rsidRPr="00C77698" w:rsidRDefault="002974BC" w:rsidP="00AB21B3">
            <w:pPr>
              <w:widowControl/>
              <w:spacing w:line="260" w:lineRule="exact"/>
              <w:jc w:val="left"/>
              <w:rPr>
                <w:rFonts w:eastAsia="宋体"/>
                <w:kern w:val="0"/>
                <w:sz w:val="21"/>
                <w:szCs w:val="21"/>
              </w:rPr>
            </w:pPr>
            <w:r w:rsidRPr="00C77698">
              <w:rPr>
                <w:rFonts w:eastAsia="宋体" w:hint="eastAsia"/>
                <w:kern w:val="0"/>
                <w:sz w:val="21"/>
                <w:szCs w:val="21"/>
              </w:rPr>
              <w:t>5</w:t>
            </w:r>
          </w:p>
        </w:tc>
        <w:tc>
          <w:tcPr>
            <w:tcW w:w="1185" w:type="dxa"/>
            <w:vMerge/>
            <w:vAlign w:val="center"/>
          </w:tcPr>
          <w:p w:rsidR="002974BC" w:rsidRPr="00C77698" w:rsidRDefault="002974BC" w:rsidP="00AB21B3">
            <w:pPr>
              <w:widowControl/>
              <w:spacing w:line="260" w:lineRule="exact"/>
              <w:jc w:val="left"/>
              <w:rPr>
                <w:kern w:val="0"/>
                <w:sz w:val="21"/>
                <w:szCs w:val="21"/>
              </w:rPr>
            </w:pPr>
          </w:p>
        </w:tc>
        <w:tc>
          <w:tcPr>
            <w:tcW w:w="1558" w:type="dxa"/>
            <w:vAlign w:val="center"/>
          </w:tcPr>
          <w:p w:rsidR="002974BC" w:rsidRPr="00C77698" w:rsidRDefault="002974BC" w:rsidP="00AB21B3">
            <w:pPr>
              <w:widowControl/>
              <w:spacing w:line="260" w:lineRule="exact"/>
              <w:jc w:val="left"/>
              <w:rPr>
                <w:kern w:val="0"/>
                <w:sz w:val="21"/>
                <w:szCs w:val="21"/>
              </w:rPr>
            </w:pPr>
            <w:r w:rsidRPr="00C77698">
              <w:rPr>
                <w:kern w:val="0"/>
                <w:sz w:val="21"/>
                <w:szCs w:val="21"/>
              </w:rPr>
              <w:t>强化</w:t>
            </w:r>
            <w:r w:rsidRPr="00C77698">
              <w:rPr>
                <w:rFonts w:hint="eastAsia"/>
                <w:kern w:val="0"/>
                <w:sz w:val="21"/>
                <w:szCs w:val="21"/>
              </w:rPr>
              <w:t>我区</w:t>
            </w:r>
            <w:r w:rsidRPr="00C77698">
              <w:rPr>
                <w:kern w:val="0"/>
                <w:sz w:val="21"/>
                <w:szCs w:val="21"/>
              </w:rPr>
              <w:t>沿河</w:t>
            </w:r>
          </w:p>
          <w:p w:rsidR="002974BC" w:rsidRPr="00C77698" w:rsidRDefault="002974BC" w:rsidP="00AB21B3">
            <w:pPr>
              <w:widowControl/>
              <w:spacing w:line="260" w:lineRule="exact"/>
              <w:jc w:val="left"/>
              <w:rPr>
                <w:kern w:val="0"/>
                <w:sz w:val="21"/>
                <w:szCs w:val="21"/>
              </w:rPr>
            </w:pPr>
            <w:r w:rsidRPr="00C77698">
              <w:rPr>
                <w:kern w:val="0"/>
                <w:sz w:val="21"/>
                <w:szCs w:val="21"/>
              </w:rPr>
              <w:t>垃圾收集清理</w:t>
            </w:r>
          </w:p>
        </w:tc>
        <w:tc>
          <w:tcPr>
            <w:tcW w:w="6095" w:type="dxa"/>
            <w:vAlign w:val="center"/>
          </w:tcPr>
          <w:p w:rsidR="002974BC" w:rsidRPr="00C77698" w:rsidRDefault="002974BC" w:rsidP="00AB21B3">
            <w:pPr>
              <w:widowControl/>
              <w:spacing w:line="260" w:lineRule="exact"/>
              <w:jc w:val="left"/>
              <w:rPr>
                <w:kern w:val="0"/>
                <w:sz w:val="21"/>
                <w:szCs w:val="21"/>
              </w:rPr>
            </w:pPr>
            <w:r w:rsidRPr="00C77698">
              <w:rPr>
                <w:kern w:val="0"/>
                <w:sz w:val="21"/>
                <w:szCs w:val="21"/>
              </w:rPr>
              <w:t>开展河岸垃圾治理专项行动，确保</w:t>
            </w:r>
            <w:r w:rsidRPr="00C77698">
              <w:rPr>
                <w:kern w:val="0"/>
                <w:sz w:val="21"/>
                <w:szCs w:val="21"/>
              </w:rPr>
              <w:t xml:space="preserve"> 2018 </w:t>
            </w:r>
            <w:r w:rsidRPr="00C77698">
              <w:rPr>
                <w:kern w:val="0"/>
                <w:sz w:val="21"/>
                <w:szCs w:val="21"/>
              </w:rPr>
              <w:t>年底前城市地表水体保护和控制地域内，无非正规垃圾堆放点及随意堆放的生活垃圾。</w:t>
            </w:r>
          </w:p>
        </w:tc>
        <w:tc>
          <w:tcPr>
            <w:tcW w:w="1701" w:type="dxa"/>
            <w:vAlign w:val="center"/>
          </w:tcPr>
          <w:p w:rsidR="002974BC" w:rsidRPr="00C77698" w:rsidRDefault="002974BC" w:rsidP="00AB21B3">
            <w:pPr>
              <w:widowControl/>
              <w:spacing w:line="280" w:lineRule="exact"/>
              <w:jc w:val="left"/>
              <w:rPr>
                <w:kern w:val="0"/>
                <w:sz w:val="21"/>
                <w:szCs w:val="21"/>
              </w:rPr>
            </w:pPr>
            <w:r w:rsidRPr="00C77698">
              <w:rPr>
                <w:kern w:val="0"/>
                <w:sz w:val="21"/>
                <w:szCs w:val="21"/>
              </w:rPr>
              <w:t>区市容</w:t>
            </w:r>
            <w:proofErr w:type="gramStart"/>
            <w:r w:rsidRPr="00C77698">
              <w:rPr>
                <w:kern w:val="0"/>
                <w:sz w:val="21"/>
                <w:szCs w:val="21"/>
              </w:rPr>
              <w:t>园林委</w:t>
            </w:r>
            <w:proofErr w:type="gramEnd"/>
          </w:p>
        </w:tc>
        <w:tc>
          <w:tcPr>
            <w:tcW w:w="1394" w:type="dxa"/>
            <w:vAlign w:val="center"/>
          </w:tcPr>
          <w:p w:rsidR="002974BC" w:rsidRPr="00C77698" w:rsidRDefault="002974BC" w:rsidP="00AB21B3">
            <w:pPr>
              <w:widowControl/>
              <w:spacing w:line="280" w:lineRule="exact"/>
              <w:jc w:val="center"/>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80" w:lineRule="exact"/>
              <w:jc w:val="center"/>
              <w:rPr>
                <w:kern w:val="0"/>
                <w:sz w:val="21"/>
                <w:szCs w:val="21"/>
              </w:rPr>
            </w:pPr>
            <w:r w:rsidRPr="00C77698">
              <w:rPr>
                <w:rFonts w:hint="eastAsia"/>
                <w:kern w:val="0"/>
                <w:sz w:val="21"/>
                <w:szCs w:val="21"/>
              </w:rPr>
              <w:t>2018</w:t>
            </w:r>
            <w:r w:rsidRPr="00C77698">
              <w:rPr>
                <w:rFonts w:hint="eastAsia"/>
                <w:kern w:val="0"/>
                <w:sz w:val="21"/>
                <w:szCs w:val="21"/>
              </w:rPr>
              <w:t>年底前</w:t>
            </w:r>
          </w:p>
        </w:tc>
      </w:tr>
      <w:tr w:rsidR="002974BC" w:rsidTr="00AB21B3">
        <w:tc>
          <w:tcPr>
            <w:tcW w:w="740" w:type="dxa"/>
            <w:vAlign w:val="center"/>
          </w:tcPr>
          <w:p w:rsidR="002974BC" w:rsidRPr="00C77698" w:rsidRDefault="002974BC" w:rsidP="00AB21B3">
            <w:pPr>
              <w:widowControl/>
              <w:spacing w:line="290" w:lineRule="exact"/>
              <w:jc w:val="left"/>
              <w:rPr>
                <w:rFonts w:eastAsia="宋体"/>
                <w:kern w:val="0"/>
                <w:sz w:val="21"/>
                <w:szCs w:val="21"/>
              </w:rPr>
            </w:pPr>
            <w:r w:rsidRPr="00C77698">
              <w:rPr>
                <w:rFonts w:eastAsia="宋体" w:hint="eastAsia"/>
                <w:kern w:val="0"/>
                <w:sz w:val="21"/>
                <w:szCs w:val="21"/>
              </w:rPr>
              <w:t>6</w:t>
            </w:r>
          </w:p>
        </w:tc>
        <w:tc>
          <w:tcPr>
            <w:tcW w:w="1185" w:type="dxa"/>
            <w:vAlign w:val="center"/>
          </w:tcPr>
          <w:p w:rsidR="002974BC" w:rsidRPr="00C77698" w:rsidRDefault="002974BC" w:rsidP="00AB21B3">
            <w:pPr>
              <w:widowControl/>
              <w:spacing w:line="290" w:lineRule="exact"/>
              <w:jc w:val="left"/>
              <w:rPr>
                <w:kern w:val="0"/>
                <w:sz w:val="21"/>
                <w:szCs w:val="21"/>
              </w:rPr>
            </w:pPr>
            <w:r w:rsidRPr="00C77698">
              <w:rPr>
                <w:kern w:val="0"/>
                <w:sz w:val="21"/>
                <w:szCs w:val="21"/>
              </w:rPr>
              <w:t>深入</w:t>
            </w:r>
            <w:r w:rsidRPr="00C77698">
              <w:rPr>
                <w:rFonts w:hint="eastAsia"/>
                <w:sz w:val="21"/>
                <w:szCs w:val="21"/>
              </w:rPr>
              <w:t>开展</w:t>
            </w:r>
            <w:r w:rsidRPr="00C77698">
              <w:rPr>
                <w:kern w:val="0"/>
                <w:sz w:val="21"/>
                <w:szCs w:val="21"/>
              </w:rPr>
              <w:lastRenderedPageBreak/>
              <w:t>水污染源治理</w:t>
            </w:r>
          </w:p>
        </w:tc>
        <w:tc>
          <w:tcPr>
            <w:tcW w:w="1558" w:type="dxa"/>
            <w:vAlign w:val="center"/>
          </w:tcPr>
          <w:p w:rsidR="002974BC" w:rsidRPr="00C77698" w:rsidRDefault="002974BC" w:rsidP="00AB21B3">
            <w:pPr>
              <w:widowControl/>
              <w:spacing w:line="290" w:lineRule="exact"/>
              <w:jc w:val="left"/>
              <w:rPr>
                <w:kern w:val="0"/>
                <w:sz w:val="21"/>
                <w:szCs w:val="21"/>
              </w:rPr>
            </w:pPr>
            <w:r w:rsidRPr="00C77698">
              <w:rPr>
                <w:kern w:val="0"/>
                <w:sz w:val="21"/>
                <w:szCs w:val="21"/>
              </w:rPr>
              <w:lastRenderedPageBreak/>
              <w:t>强化企业污染</w:t>
            </w:r>
            <w:r w:rsidRPr="00C77698">
              <w:rPr>
                <w:kern w:val="0"/>
                <w:sz w:val="21"/>
                <w:szCs w:val="21"/>
              </w:rPr>
              <w:lastRenderedPageBreak/>
              <w:t>治理</w:t>
            </w:r>
          </w:p>
        </w:tc>
        <w:tc>
          <w:tcPr>
            <w:tcW w:w="6095" w:type="dxa"/>
            <w:vAlign w:val="center"/>
          </w:tcPr>
          <w:p w:rsidR="002974BC" w:rsidRPr="00C77698" w:rsidRDefault="002974BC" w:rsidP="00AB21B3">
            <w:pPr>
              <w:widowControl/>
              <w:spacing w:line="290" w:lineRule="exact"/>
              <w:jc w:val="left"/>
              <w:rPr>
                <w:kern w:val="0"/>
                <w:sz w:val="21"/>
                <w:szCs w:val="21"/>
              </w:rPr>
            </w:pPr>
            <w:r w:rsidRPr="00C77698">
              <w:rPr>
                <w:kern w:val="0"/>
                <w:sz w:val="21"/>
                <w:szCs w:val="21"/>
              </w:rPr>
              <w:lastRenderedPageBreak/>
              <w:t>按照本市《污水综合排放标准》要求，进一步排查现有废水直排</w:t>
            </w:r>
            <w:r w:rsidRPr="00C77698">
              <w:rPr>
                <w:kern w:val="0"/>
                <w:sz w:val="21"/>
                <w:szCs w:val="21"/>
              </w:rPr>
              <w:lastRenderedPageBreak/>
              <w:t>企业名单和达标情况，推动工业企业污水处理设施全面提升改造，现有废水直排企业污水实现集中处理或排水水质达到地表水功能区要求。</w:t>
            </w:r>
          </w:p>
        </w:tc>
        <w:tc>
          <w:tcPr>
            <w:tcW w:w="1701" w:type="dxa"/>
            <w:vAlign w:val="center"/>
          </w:tcPr>
          <w:p w:rsidR="002974BC" w:rsidRPr="00C77698" w:rsidRDefault="002974BC" w:rsidP="00AB21B3">
            <w:pPr>
              <w:widowControl/>
              <w:spacing w:line="290" w:lineRule="exact"/>
              <w:jc w:val="center"/>
              <w:rPr>
                <w:kern w:val="0"/>
                <w:sz w:val="21"/>
                <w:szCs w:val="21"/>
              </w:rPr>
            </w:pPr>
            <w:r w:rsidRPr="00C77698">
              <w:rPr>
                <w:kern w:val="0"/>
                <w:sz w:val="21"/>
                <w:szCs w:val="21"/>
              </w:rPr>
              <w:lastRenderedPageBreak/>
              <w:t>区环保局</w:t>
            </w:r>
          </w:p>
        </w:tc>
        <w:tc>
          <w:tcPr>
            <w:tcW w:w="1394" w:type="dxa"/>
            <w:vAlign w:val="center"/>
          </w:tcPr>
          <w:p w:rsidR="002974BC" w:rsidRPr="00C77698" w:rsidRDefault="002974BC" w:rsidP="00AB21B3">
            <w:pPr>
              <w:widowControl/>
              <w:spacing w:line="290" w:lineRule="exact"/>
              <w:jc w:val="center"/>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90" w:lineRule="exact"/>
              <w:jc w:val="center"/>
              <w:rPr>
                <w:kern w:val="0"/>
                <w:sz w:val="21"/>
                <w:szCs w:val="21"/>
              </w:rPr>
            </w:pPr>
            <w:r w:rsidRPr="00C77698">
              <w:rPr>
                <w:rFonts w:hint="eastAsia"/>
                <w:kern w:val="0"/>
                <w:sz w:val="21"/>
                <w:szCs w:val="21"/>
              </w:rPr>
              <w:t>2018-2020</w:t>
            </w:r>
          </w:p>
        </w:tc>
      </w:tr>
      <w:tr w:rsidR="002974BC" w:rsidTr="00AB21B3">
        <w:trPr>
          <w:trHeight w:val="1370"/>
        </w:trPr>
        <w:tc>
          <w:tcPr>
            <w:tcW w:w="740" w:type="dxa"/>
            <w:vAlign w:val="center"/>
          </w:tcPr>
          <w:p w:rsidR="002974BC" w:rsidRPr="00C77698" w:rsidRDefault="002974BC" w:rsidP="00AB21B3">
            <w:pPr>
              <w:widowControl/>
              <w:spacing w:line="290" w:lineRule="exact"/>
              <w:jc w:val="left"/>
              <w:rPr>
                <w:rFonts w:eastAsia="宋体"/>
                <w:kern w:val="0"/>
                <w:sz w:val="21"/>
                <w:szCs w:val="21"/>
              </w:rPr>
            </w:pPr>
            <w:r w:rsidRPr="00C77698">
              <w:rPr>
                <w:rFonts w:eastAsia="宋体" w:hint="eastAsia"/>
                <w:sz w:val="21"/>
                <w:szCs w:val="21"/>
              </w:rPr>
              <w:lastRenderedPageBreak/>
              <w:t>7</w:t>
            </w:r>
          </w:p>
        </w:tc>
        <w:tc>
          <w:tcPr>
            <w:tcW w:w="1185" w:type="dxa"/>
            <w:vMerge w:val="restart"/>
            <w:vAlign w:val="center"/>
          </w:tcPr>
          <w:p w:rsidR="002974BC" w:rsidRPr="00C77698" w:rsidRDefault="002974BC" w:rsidP="00AB21B3">
            <w:pPr>
              <w:widowControl/>
              <w:spacing w:line="290" w:lineRule="exact"/>
              <w:jc w:val="left"/>
              <w:rPr>
                <w:kern w:val="0"/>
                <w:sz w:val="21"/>
                <w:szCs w:val="21"/>
              </w:rPr>
            </w:pPr>
            <w:r w:rsidRPr="00C77698">
              <w:rPr>
                <w:kern w:val="0"/>
                <w:sz w:val="21"/>
                <w:szCs w:val="21"/>
              </w:rPr>
              <w:t>强化入河排污口门治理监管</w:t>
            </w:r>
          </w:p>
        </w:tc>
        <w:tc>
          <w:tcPr>
            <w:tcW w:w="1558" w:type="dxa"/>
            <w:vAlign w:val="center"/>
          </w:tcPr>
          <w:p w:rsidR="002974BC" w:rsidRPr="00C77698" w:rsidRDefault="002974BC" w:rsidP="00AB21B3">
            <w:pPr>
              <w:widowControl/>
              <w:spacing w:line="290" w:lineRule="exact"/>
              <w:jc w:val="left"/>
              <w:rPr>
                <w:kern w:val="0"/>
                <w:sz w:val="21"/>
                <w:szCs w:val="21"/>
              </w:rPr>
            </w:pPr>
            <w:r w:rsidRPr="00C77698">
              <w:rPr>
                <w:kern w:val="0"/>
                <w:sz w:val="21"/>
                <w:szCs w:val="21"/>
              </w:rPr>
              <w:t>组织开展入河</w:t>
            </w:r>
          </w:p>
          <w:p w:rsidR="002974BC" w:rsidRPr="00C77698" w:rsidRDefault="002974BC" w:rsidP="00AB21B3">
            <w:pPr>
              <w:widowControl/>
              <w:spacing w:line="290" w:lineRule="exact"/>
              <w:jc w:val="left"/>
              <w:rPr>
                <w:kern w:val="0"/>
                <w:sz w:val="21"/>
                <w:szCs w:val="21"/>
              </w:rPr>
            </w:pPr>
            <w:r w:rsidRPr="00C77698">
              <w:rPr>
                <w:kern w:val="0"/>
                <w:sz w:val="21"/>
                <w:szCs w:val="21"/>
              </w:rPr>
              <w:t>排污口底数排</w:t>
            </w:r>
          </w:p>
          <w:p w:rsidR="002974BC" w:rsidRPr="00C77698" w:rsidRDefault="002974BC" w:rsidP="00AB21B3">
            <w:pPr>
              <w:widowControl/>
              <w:spacing w:line="290" w:lineRule="exact"/>
              <w:jc w:val="left"/>
              <w:rPr>
                <w:kern w:val="0"/>
                <w:sz w:val="21"/>
                <w:szCs w:val="21"/>
              </w:rPr>
            </w:pPr>
            <w:r w:rsidRPr="00C77698">
              <w:rPr>
                <w:kern w:val="0"/>
                <w:sz w:val="21"/>
                <w:szCs w:val="21"/>
              </w:rPr>
              <w:t>查</w:t>
            </w:r>
          </w:p>
        </w:tc>
        <w:tc>
          <w:tcPr>
            <w:tcW w:w="6095" w:type="dxa"/>
            <w:vAlign w:val="center"/>
          </w:tcPr>
          <w:p w:rsidR="002974BC" w:rsidRPr="00C77698" w:rsidRDefault="002974BC" w:rsidP="00AB21B3">
            <w:pPr>
              <w:widowControl/>
              <w:spacing w:line="290" w:lineRule="exact"/>
              <w:jc w:val="left"/>
              <w:rPr>
                <w:kern w:val="0"/>
                <w:sz w:val="21"/>
                <w:szCs w:val="21"/>
              </w:rPr>
            </w:pPr>
            <w:r w:rsidRPr="00C77698">
              <w:rPr>
                <w:kern w:val="0"/>
                <w:sz w:val="21"/>
                <w:szCs w:val="21"/>
              </w:rPr>
              <w:t>在整理核实现有一、二级河道入河</w:t>
            </w:r>
            <w:proofErr w:type="gramStart"/>
            <w:r w:rsidRPr="00C77698">
              <w:rPr>
                <w:kern w:val="0"/>
                <w:sz w:val="21"/>
                <w:szCs w:val="21"/>
              </w:rPr>
              <w:t>排污口台账</w:t>
            </w:r>
            <w:proofErr w:type="gramEnd"/>
            <w:r w:rsidRPr="00C77698">
              <w:rPr>
                <w:kern w:val="0"/>
                <w:sz w:val="21"/>
                <w:szCs w:val="21"/>
              </w:rPr>
              <w:t>的基础上，开展河长</w:t>
            </w:r>
            <w:proofErr w:type="gramStart"/>
            <w:r w:rsidRPr="00C77698">
              <w:rPr>
                <w:kern w:val="0"/>
                <w:sz w:val="21"/>
                <w:szCs w:val="21"/>
              </w:rPr>
              <w:t>制纳管</w:t>
            </w:r>
            <w:proofErr w:type="gramEnd"/>
            <w:r w:rsidRPr="00C77698">
              <w:rPr>
                <w:kern w:val="0"/>
                <w:sz w:val="21"/>
                <w:szCs w:val="21"/>
              </w:rPr>
              <w:t>河道入河排污口全面摸底调查工作，重点对通过沟、渠、管道等设施向河道排污的口门和上游污染源进行摸底排查，</w:t>
            </w:r>
            <w:r w:rsidRPr="00C77698">
              <w:rPr>
                <w:kern w:val="0"/>
                <w:sz w:val="21"/>
                <w:szCs w:val="21"/>
              </w:rPr>
              <w:t xml:space="preserve">2018 </w:t>
            </w:r>
            <w:r w:rsidRPr="00C77698">
              <w:rPr>
                <w:kern w:val="0"/>
                <w:sz w:val="21"/>
                <w:szCs w:val="21"/>
              </w:rPr>
              <w:t>年底前全面查清入河排污口位置、排污来源、规模、设置单位等</w:t>
            </w:r>
            <w:r w:rsidRPr="00C77698">
              <w:rPr>
                <w:rFonts w:hint="eastAsia"/>
                <w:kern w:val="0"/>
                <w:sz w:val="21"/>
                <w:szCs w:val="21"/>
              </w:rPr>
              <w:t>，实行</w:t>
            </w:r>
            <w:proofErr w:type="gramStart"/>
            <w:r w:rsidRPr="00C77698">
              <w:rPr>
                <w:rFonts w:hint="eastAsia"/>
                <w:kern w:val="0"/>
                <w:sz w:val="21"/>
                <w:szCs w:val="21"/>
              </w:rPr>
              <w:t>台账式管理</w:t>
            </w:r>
            <w:proofErr w:type="gramEnd"/>
            <w:r w:rsidRPr="00C77698">
              <w:rPr>
                <w:kern w:val="0"/>
                <w:sz w:val="21"/>
                <w:szCs w:val="21"/>
              </w:rPr>
              <w:t>。根据排查结果，制定</w:t>
            </w:r>
            <w:r w:rsidRPr="00C77698">
              <w:rPr>
                <w:rFonts w:hint="eastAsia"/>
                <w:kern w:val="0"/>
                <w:sz w:val="21"/>
                <w:szCs w:val="21"/>
              </w:rPr>
              <w:t>完成</w:t>
            </w:r>
            <w:r w:rsidRPr="00C77698">
              <w:rPr>
                <w:kern w:val="0"/>
                <w:sz w:val="21"/>
                <w:szCs w:val="21"/>
              </w:rPr>
              <w:t>入河排污口门整治方案，</w:t>
            </w:r>
            <w:r w:rsidRPr="00C77698">
              <w:rPr>
                <w:rFonts w:hint="eastAsia"/>
                <w:kern w:val="0"/>
                <w:sz w:val="21"/>
                <w:szCs w:val="21"/>
              </w:rPr>
              <w:t>“</w:t>
            </w:r>
            <w:r w:rsidRPr="00C77698">
              <w:rPr>
                <w:kern w:val="0"/>
                <w:sz w:val="21"/>
                <w:szCs w:val="21"/>
              </w:rPr>
              <w:t>一口一策</w:t>
            </w:r>
            <w:r w:rsidRPr="00C77698">
              <w:rPr>
                <w:rFonts w:hint="eastAsia"/>
                <w:kern w:val="0"/>
                <w:sz w:val="21"/>
                <w:szCs w:val="21"/>
              </w:rPr>
              <w:t>”</w:t>
            </w:r>
            <w:r w:rsidRPr="00C77698">
              <w:rPr>
                <w:kern w:val="0"/>
                <w:sz w:val="21"/>
                <w:szCs w:val="21"/>
              </w:rPr>
              <w:t>制定整治措施，并纳入河长制</w:t>
            </w:r>
            <w:r w:rsidRPr="00C77698">
              <w:rPr>
                <w:rFonts w:hint="eastAsia"/>
                <w:kern w:val="0"/>
                <w:sz w:val="21"/>
                <w:szCs w:val="21"/>
              </w:rPr>
              <w:t>“</w:t>
            </w:r>
            <w:r w:rsidRPr="00C77698">
              <w:rPr>
                <w:kern w:val="0"/>
                <w:sz w:val="21"/>
                <w:szCs w:val="21"/>
              </w:rPr>
              <w:t>一河</w:t>
            </w:r>
            <w:proofErr w:type="gramStart"/>
            <w:r w:rsidRPr="00C77698">
              <w:rPr>
                <w:kern w:val="0"/>
                <w:sz w:val="21"/>
                <w:szCs w:val="21"/>
              </w:rPr>
              <w:t>一</w:t>
            </w:r>
            <w:proofErr w:type="gramEnd"/>
            <w:r w:rsidRPr="00C77698">
              <w:rPr>
                <w:kern w:val="0"/>
                <w:sz w:val="21"/>
                <w:szCs w:val="21"/>
              </w:rPr>
              <w:t>策</w:t>
            </w:r>
            <w:r w:rsidRPr="00C77698">
              <w:rPr>
                <w:rFonts w:hint="eastAsia"/>
                <w:kern w:val="0"/>
                <w:sz w:val="21"/>
                <w:szCs w:val="21"/>
              </w:rPr>
              <w:t>”</w:t>
            </w:r>
            <w:r w:rsidRPr="00C77698">
              <w:rPr>
                <w:kern w:val="0"/>
                <w:sz w:val="21"/>
                <w:szCs w:val="21"/>
              </w:rPr>
              <w:t>治理方案，</w:t>
            </w:r>
            <w:r w:rsidRPr="00C77698">
              <w:rPr>
                <w:rFonts w:hint="eastAsia"/>
                <w:kern w:val="0"/>
                <w:sz w:val="21"/>
                <w:szCs w:val="21"/>
              </w:rPr>
              <w:t>2019</w:t>
            </w:r>
            <w:r w:rsidRPr="00C77698">
              <w:rPr>
                <w:rFonts w:hint="eastAsia"/>
                <w:kern w:val="0"/>
                <w:sz w:val="21"/>
                <w:szCs w:val="21"/>
              </w:rPr>
              <w:t>年</w:t>
            </w:r>
            <w:r w:rsidRPr="00C77698">
              <w:rPr>
                <w:rFonts w:hint="eastAsia"/>
                <w:kern w:val="0"/>
                <w:sz w:val="21"/>
                <w:szCs w:val="21"/>
              </w:rPr>
              <w:t>2</w:t>
            </w:r>
            <w:r w:rsidRPr="00C77698">
              <w:rPr>
                <w:rFonts w:hint="eastAsia"/>
                <w:kern w:val="0"/>
                <w:sz w:val="21"/>
                <w:szCs w:val="21"/>
              </w:rPr>
              <w:t>月</w:t>
            </w:r>
            <w:r w:rsidRPr="00C77698">
              <w:rPr>
                <w:kern w:val="0"/>
                <w:sz w:val="21"/>
                <w:szCs w:val="21"/>
              </w:rPr>
              <w:t>按计划完成治理任务</w:t>
            </w:r>
            <w:r w:rsidRPr="00C77698">
              <w:rPr>
                <w:rFonts w:hint="eastAsia"/>
                <w:kern w:val="0"/>
                <w:sz w:val="21"/>
                <w:szCs w:val="21"/>
              </w:rPr>
              <w:t>。</w:t>
            </w:r>
          </w:p>
        </w:tc>
        <w:tc>
          <w:tcPr>
            <w:tcW w:w="1701" w:type="dxa"/>
            <w:vAlign w:val="center"/>
          </w:tcPr>
          <w:p w:rsidR="002974BC" w:rsidRPr="00C77698" w:rsidRDefault="002974BC" w:rsidP="00AB21B3">
            <w:pPr>
              <w:spacing w:line="290" w:lineRule="exact"/>
              <w:jc w:val="center"/>
              <w:rPr>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办</w:t>
            </w:r>
          </w:p>
        </w:tc>
        <w:tc>
          <w:tcPr>
            <w:tcW w:w="1394" w:type="dxa"/>
            <w:vAlign w:val="center"/>
          </w:tcPr>
          <w:p w:rsidR="002974BC" w:rsidRPr="00C77698" w:rsidRDefault="002974BC" w:rsidP="00AB21B3">
            <w:pPr>
              <w:widowControl/>
              <w:spacing w:line="290" w:lineRule="exact"/>
              <w:ind w:firstLineChars="100" w:firstLine="210"/>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90" w:lineRule="exact"/>
              <w:jc w:val="center"/>
              <w:rPr>
                <w:kern w:val="0"/>
                <w:sz w:val="21"/>
                <w:szCs w:val="21"/>
              </w:rPr>
            </w:pPr>
            <w:r w:rsidRPr="00C77698">
              <w:rPr>
                <w:rFonts w:hint="eastAsia"/>
                <w:kern w:val="0"/>
                <w:sz w:val="21"/>
                <w:szCs w:val="21"/>
              </w:rPr>
              <w:t>2019</w:t>
            </w:r>
            <w:r w:rsidRPr="00C77698">
              <w:rPr>
                <w:rFonts w:hint="eastAsia"/>
                <w:kern w:val="0"/>
                <w:sz w:val="21"/>
                <w:szCs w:val="21"/>
              </w:rPr>
              <w:t>年</w:t>
            </w:r>
            <w:r w:rsidRPr="00C77698">
              <w:rPr>
                <w:rFonts w:hint="eastAsia"/>
                <w:kern w:val="0"/>
                <w:sz w:val="21"/>
                <w:szCs w:val="21"/>
              </w:rPr>
              <w:t>2</w:t>
            </w:r>
            <w:r w:rsidRPr="00C77698">
              <w:rPr>
                <w:rFonts w:hint="eastAsia"/>
                <w:kern w:val="0"/>
                <w:sz w:val="21"/>
                <w:szCs w:val="21"/>
              </w:rPr>
              <w:t>月</w:t>
            </w:r>
          </w:p>
        </w:tc>
      </w:tr>
      <w:tr w:rsidR="002974BC" w:rsidTr="00AB21B3">
        <w:trPr>
          <w:trHeight w:val="107"/>
        </w:trPr>
        <w:tc>
          <w:tcPr>
            <w:tcW w:w="740" w:type="dxa"/>
            <w:vAlign w:val="center"/>
          </w:tcPr>
          <w:p w:rsidR="002974BC" w:rsidRPr="00C77698" w:rsidRDefault="002974BC" w:rsidP="00AB21B3">
            <w:pPr>
              <w:widowControl/>
              <w:spacing w:line="290" w:lineRule="exact"/>
              <w:jc w:val="left"/>
              <w:rPr>
                <w:rFonts w:eastAsia="宋体"/>
                <w:kern w:val="0"/>
                <w:sz w:val="21"/>
                <w:szCs w:val="21"/>
              </w:rPr>
            </w:pPr>
            <w:r w:rsidRPr="00C77698">
              <w:rPr>
                <w:rFonts w:eastAsia="宋体" w:hint="eastAsia"/>
                <w:kern w:val="0"/>
                <w:sz w:val="21"/>
                <w:szCs w:val="21"/>
              </w:rPr>
              <w:t>8</w:t>
            </w:r>
          </w:p>
        </w:tc>
        <w:tc>
          <w:tcPr>
            <w:tcW w:w="1185" w:type="dxa"/>
            <w:vMerge/>
            <w:vAlign w:val="center"/>
          </w:tcPr>
          <w:p w:rsidR="002974BC" w:rsidRPr="00C77698" w:rsidRDefault="002974BC" w:rsidP="00AB21B3">
            <w:pPr>
              <w:widowControl/>
              <w:spacing w:line="290" w:lineRule="exact"/>
              <w:jc w:val="left"/>
              <w:rPr>
                <w:kern w:val="0"/>
                <w:sz w:val="21"/>
                <w:szCs w:val="21"/>
              </w:rPr>
            </w:pPr>
          </w:p>
        </w:tc>
        <w:tc>
          <w:tcPr>
            <w:tcW w:w="1558" w:type="dxa"/>
            <w:vMerge w:val="restart"/>
            <w:vAlign w:val="center"/>
          </w:tcPr>
          <w:p w:rsidR="002974BC" w:rsidRPr="00C77698" w:rsidRDefault="002974BC" w:rsidP="00AB21B3">
            <w:pPr>
              <w:widowControl/>
              <w:spacing w:line="290" w:lineRule="exact"/>
              <w:jc w:val="left"/>
              <w:rPr>
                <w:kern w:val="0"/>
                <w:sz w:val="21"/>
                <w:szCs w:val="21"/>
              </w:rPr>
            </w:pPr>
            <w:r w:rsidRPr="00C77698">
              <w:rPr>
                <w:kern w:val="0"/>
                <w:sz w:val="21"/>
                <w:szCs w:val="21"/>
              </w:rPr>
              <w:t>开展入河排污</w:t>
            </w:r>
          </w:p>
          <w:p w:rsidR="002974BC" w:rsidRPr="00C77698" w:rsidRDefault="002974BC" w:rsidP="00AB21B3">
            <w:pPr>
              <w:widowControl/>
              <w:spacing w:line="290" w:lineRule="exact"/>
              <w:jc w:val="left"/>
              <w:rPr>
                <w:kern w:val="0"/>
                <w:sz w:val="21"/>
                <w:szCs w:val="21"/>
              </w:rPr>
            </w:pPr>
            <w:proofErr w:type="gramStart"/>
            <w:r w:rsidRPr="00C77698">
              <w:rPr>
                <w:kern w:val="0"/>
                <w:sz w:val="21"/>
                <w:szCs w:val="21"/>
              </w:rPr>
              <w:t>口监督</w:t>
            </w:r>
            <w:proofErr w:type="gramEnd"/>
            <w:r w:rsidRPr="00C77698">
              <w:rPr>
                <w:kern w:val="0"/>
                <w:sz w:val="21"/>
                <w:szCs w:val="21"/>
              </w:rPr>
              <w:t>性监测</w:t>
            </w:r>
          </w:p>
        </w:tc>
        <w:tc>
          <w:tcPr>
            <w:tcW w:w="6095" w:type="dxa"/>
            <w:vAlign w:val="center"/>
          </w:tcPr>
          <w:p w:rsidR="002974BC" w:rsidRPr="00C77698" w:rsidRDefault="002974BC" w:rsidP="00AB21B3">
            <w:pPr>
              <w:widowControl/>
              <w:spacing w:line="290" w:lineRule="exact"/>
              <w:jc w:val="left"/>
              <w:rPr>
                <w:kern w:val="0"/>
                <w:sz w:val="21"/>
                <w:szCs w:val="21"/>
              </w:rPr>
            </w:pPr>
            <w:r w:rsidRPr="00C77698">
              <w:rPr>
                <w:rFonts w:hint="eastAsia"/>
                <w:kern w:val="0"/>
                <w:sz w:val="21"/>
                <w:szCs w:val="21"/>
              </w:rPr>
              <w:t>根据入河排污口排查结果，开展水质监测工作。</w:t>
            </w:r>
          </w:p>
        </w:tc>
        <w:tc>
          <w:tcPr>
            <w:tcW w:w="1701" w:type="dxa"/>
            <w:vAlign w:val="center"/>
          </w:tcPr>
          <w:p w:rsidR="002974BC" w:rsidRPr="00C77698" w:rsidRDefault="002974BC" w:rsidP="00AB21B3">
            <w:pPr>
              <w:widowControl/>
              <w:spacing w:line="290" w:lineRule="exact"/>
              <w:jc w:val="center"/>
              <w:rPr>
                <w:kern w:val="0"/>
                <w:sz w:val="21"/>
                <w:szCs w:val="21"/>
              </w:rPr>
            </w:pPr>
            <w:r w:rsidRPr="00C77698">
              <w:rPr>
                <w:rFonts w:hint="eastAsia"/>
                <w:kern w:val="0"/>
                <w:sz w:val="21"/>
                <w:szCs w:val="21"/>
              </w:rPr>
              <w:t>区环保局</w:t>
            </w:r>
          </w:p>
        </w:tc>
        <w:tc>
          <w:tcPr>
            <w:tcW w:w="1394" w:type="dxa"/>
            <w:vAlign w:val="center"/>
          </w:tcPr>
          <w:p w:rsidR="002974BC" w:rsidRPr="00C77698" w:rsidRDefault="002974BC" w:rsidP="00AB21B3">
            <w:pPr>
              <w:widowControl/>
              <w:spacing w:line="290" w:lineRule="exact"/>
              <w:jc w:val="center"/>
              <w:rPr>
                <w:kern w:val="0"/>
                <w:sz w:val="21"/>
                <w:szCs w:val="21"/>
              </w:rPr>
            </w:pPr>
            <w:proofErr w:type="gramStart"/>
            <w:r w:rsidRPr="00C77698">
              <w:rPr>
                <w:kern w:val="0"/>
                <w:sz w:val="21"/>
                <w:szCs w:val="21"/>
              </w:rPr>
              <w:t>区</w:t>
            </w:r>
            <w:r w:rsidRPr="00C77698">
              <w:rPr>
                <w:rFonts w:hint="eastAsia"/>
                <w:kern w:val="0"/>
                <w:sz w:val="21"/>
                <w:szCs w:val="21"/>
              </w:rPr>
              <w:t>河长</w:t>
            </w:r>
            <w:proofErr w:type="gramEnd"/>
            <w:r w:rsidRPr="00C77698">
              <w:rPr>
                <w:rFonts w:hint="eastAsia"/>
                <w:kern w:val="0"/>
                <w:sz w:val="21"/>
                <w:szCs w:val="21"/>
              </w:rPr>
              <w:t>办、各街道</w:t>
            </w:r>
          </w:p>
        </w:tc>
        <w:tc>
          <w:tcPr>
            <w:tcW w:w="1501" w:type="dxa"/>
            <w:vAlign w:val="center"/>
          </w:tcPr>
          <w:p w:rsidR="002974BC" w:rsidRPr="00C77698" w:rsidRDefault="002974BC" w:rsidP="00AB21B3">
            <w:pPr>
              <w:widowControl/>
              <w:spacing w:line="290" w:lineRule="exact"/>
              <w:jc w:val="center"/>
              <w:rPr>
                <w:kern w:val="0"/>
                <w:sz w:val="21"/>
                <w:szCs w:val="21"/>
              </w:rPr>
            </w:pPr>
            <w:r w:rsidRPr="00C77698">
              <w:rPr>
                <w:rFonts w:hint="eastAsia"/>
                <w:kern w:val="0"/>
                <w:sz w:val="21"/>
                <w:szCs w:val="21"/>
              </w:rPr>
              <w:t>2018-2020</w:t>
            </w:r>
          </w:p>
        </w:tc>
      </w:tr>
      <w:tr w:rsidR="002974BC" w:rsidTr="00AB21B3">
        <w:trPr>
          <w:trHeight w:val="143"/>
        </w:trPr>
        <w:tc>
          <w:tcPr>
            <w:tcW w:w="740" w:type="dxa"/>
            <w:vAlign w:val="center"/>
          </w:tcPr>
          <w:p w:rsidR="002974BC" w:rsidRPr="00C77698" w:rsidRDefault="002974BC" w:rsidP="00AB21B3">
            <w:pPr>
              <w:widowControl/>
              <w:spacing w:line="290" w:lineRule="exact"/>
              <w:jc w:val="left"/>
              <w:rPr>
                <w:rFonts w:eastAsia="黑体" w:hint="eastAsia"/>
                <w:kern w:val="0"/>
                <w:sz w:val="21"/>
                <w:szCs w:val="21"/>
              </w:rPr>
            </w:pPr>
            <w:r w:rsidRPr="00C77698">
              <w:rPr>
                <w:rFonts w:eastAsia="黑体" w:hint="eastAsia"/>
                <w:kern w:val="0"/>
                <w:sz w:val="21"/>
                <w:szCs w:val="21"/>
              </w:rPr>
              <w:t>9</w:t>
            </w:r>
          </w:p>
        </w:tc>
        <w:tc>
          <w:tcPr>
            <w:tcW w:w="1185" w:type="dxa"/>
            <w:vMerge/>
            <w:vAlign w:val="center"/>
          </w:tcPr>
          <w:p w:rsidR="002974BC" w:rsidRPr="00C77698" w:rsidRDefault="002974BC" w:rsidP="00AB21B3">
            <w:pPr>
              <w:widowControl/>
              <w:spacing w:line="290" w:lineRule="exact"/>
              <w:jc w:val="left"/>
              <w:rPr>
                <w:kern w:val="0"/>
                <w:sz w:val="21"/>
                <w:szCs w:val="21"/>
              </w:rPr>
            </w:pPr>
          </w:p>
        </w:tc>
        <w:tc>
          <w:tcPr>
            <w:tcW w:w="1558" w:type="dxa"/>
            <w:vMerge/>
            <w:vAlign w:val="center"/>
          </w:tcPr>
          <w:p w:rsidR="002974BC" w:rsidRPr="00C77698" w:rsidRDefault="002974BC" w:rsidP="00AB21B3">
            <w:pPr>
              <w:widowControl/>
              <w:spacing w:line="290" w:lineRule="exact"/>
              <w:jc w:val="left"/>
              <w:rPr>
                <w:kern w:val="0"/>
                <w:sz w:val="21"/>
                <w:szCs w:val="21"/>
              </w:rPr>
            </w:pPr>
          </w:p>
        </w:tc>
        <w:tc>
          <w:tcPr>
            <w:tcW w:w="6095" w:type="dxa"/>
            <w:vAlign w:val="center"/>
          </w:tcPr>
          <w:p w:rsidR="002974BC" w:rsidRPr="00C77698" w:rsidRDefault="002974BC" w:rsidP="00AB21B3">
            <w:pPr>
              <w:widowControl/>
              <w:spacing w:line="290" w:lineRule="exact"/>
              <w:jc w:val="left"/>
              <w:rPr>
                <w:rFonts w:ascii="仿宋_GB2312" w:hint="eastAsia"/>
                <w:sz w:val="21"/>
                <w:szCs w:val="21"/>
              </w:rPr>
            </w:pPr>
            <w:r w:rsidRPr="00C77698">
              <w:rPr>
                <w:rFonts w:hint="eastAsia"/>
                <w:kern w:val="0"/>
                <w:sz w:val="21"/>
                <w:szCs w:val="21"/>
              </w:rPr>
              <w:t>配合市级部门</w:t>
            </w:r>
            <w:r w:rsidRPr="00C77698">
              <w:rPr>
                <w:kern w:val="0"/>
                <w:sz w:val="21"/>
                <w:szCs w:val="21"/>
              </w:rPr>
              <w:t>实施入河排污口水量监测。</w:t>
            </w:r>
          </w:p>
        </w:tc>
        <w:tc>
          <w:tcPr>
            <w:tcW w:w="1701" w:type="dxa"/>
            <w:vAlign w:val="center"/>
          </w:tcPr>
          <w:p w:rsidR="002974BC" w:rsidRPr="00C77698" w:rsidRDefault="002974BC" w:rsidP="00AB21B3">
            <w:pPr>
              <w:widowControl/>
              <w:spacing w:line="290" w:lineRule="exact"/>
              <w:jc w:val="center"/>
              <w:rPr>
                <w:rFonts w:hint="eastAsia"/>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办</w:t>
            </w:r>
          </w:p>
        </w:tc>
        <w:tc>
          <w:tcPr>
            <w:tcW w:w="1394" w:type="dxa"/>
            <w:vAlign w:val="center"/>
          </w:tcPr>
          <w:p w:rsidR="002974BC" w:rsidRPr="00C77698" w:rsidRDefault="002974BC" w:rsidP="00AB21B3">
            <w:pPr>
              <w:widowControl/>
              <w:spacing w:line="290" w:lineRule="exact"/>
              <w:jc w:val="center"/>
              <w:rPr>
                <w:rFonts w:hint="eastAsia"/>
                <w:kern w:val="0"/>
                <w:sz w:val="21"/>
                <w:szCs w:val="21"/>
              </w:rPr>
            </w:pPr>
            <w:r w:rsidRPr="00C77698">
              <w:rPr>
                <w:rFonts w:hint="eastAsia"/>
                <w:kern w:val="0"/>
                <w:sz w:val="21"/>
                <w:szCs w:val="21"/>
              </w:rPr>
              <w:t>——</w:t>
            </w:r>
          </w:p>
        </w:tc>
        <w:tc>
          <w:tcPr>
            <w:tcW w:w="1501" w:type="dxa"/>
            <w:vAlign w:val="center"/>
          </w:tcPr>
          <w:p w:rsidR="002974BC" w:rsidRPr="00C77698" w:rsidRDefault="002974BC" w:rsidP="00AB21B3">
            <w:pPr>
              <w:widowControl/>
              <w:spacing w:line="290" w:lineRule="exact"/>
              <w:jc w:val="center"/>
              <w:rPr>
                <w:rFonts w:hint="eastAsia"/>
                <w:kern w:val="0"/>
                <w:sz w:val="21"/>
                <w:szCs w:val="21"/>
              </w:rPr>
            </w:pPr>
            <w:r w:rsidRPr="00C77698">
              <w:rPr>
                <w:rFonts w:hint="eastAsia"/>
                <w:kern w:val="0"/>
                <w:sz w:val="21"/>
                <w:szCs w:val="21"/>
              </w:rPr>
              <w:t>2018-2020</w:t>
            </w:r>
          </w:p>
        </w:tc>
      </w:tr>
      <w:tr w:rsidR="002974BC" w:rsidTr="00AB21B3">
        <w:tc>
          <w:tcPr>
            <w:tcW w:w="740" w:type="dxa"/>
            <w:vAlign w:val="center"/>
          </w:tcPr>
          <w:p w:rsidR="002974BC" w:rsidRPr="00C77698" w:rsidRDefault="002974BC" w:rsidP="00AB21B3">
            <w:pPr>
              <w:widowControl/>
              <w:spacing w:line="290" w:lineRule="exact"/>
              <w:jc w:val="left"/>
              <w:rPr>
                <w:rFonts w:eastAsia="宋体"/>
                <w:kern w:val="0"/>
                <w:sz w:val="21"/>
                <w:szCs w:val="21"/>
              </w:rPr>
            </w:pPr>
            <w:r w:rsidRPr="00C77698">
              <w:rPr>
                <w:rFonts w:eastAsia="黑体" w:hint="eastAsia"/>
                <w:kern w:val="0"/>
                <w:sz w:val="21"/>
                <w:szCs w:val="21"/>
              </w:rPr>
              <w:t>10</w:t>
            </w:r>
          </w:p>
        </w:tc>
        <w:tc>
          <w:tcPr>
            <w:tcW w:w="1185" w:type="dxa"/>
            <w:vMerge w:val="restart"/>
            <w:vAlign w:val="center"/>
          </w:tcPr>
          <w:p w:rsidR="002974BC" w:rsidRPr="00C77698" w:rsidRDefault="002974BC" w:rsidP="00AB21B3">
            <w:pPr>
              <w:widowControl/>
              <w:spacing w:line="290" w:lineRule="exact"/>
              <w:jc w:val="left"/>
              <w:rPr>
                <w:kern w:val="0"/>
                <w:sz w:val="21"/>
                <w:szCs w:val="21"/>
              </w:rPr>
            </w:pPr>
            <w:r w:rsidRPr="00C77698">
              <w:rPr>
                <w:kern w:val="0"/>
                <w:sz w:val="21"/>
                <w:szCs w:val="21"/>
              </w:rPr>
              <w:t>实施水体污染治理与生态修复</w:t>
            </w:r>
          </w:p>
        </w:tc>
        <w:tc>
          <w:tcPr>
            <w:tcW w:w="1558" w:type="dxa"/>
            <w:vAlign w:val="center"/>
          </w:tcPr>
          <w:p w:rsidR="002974BC" w:rsidRPr="00C77698" w:rsidRDefault="002974BC" w:rsidP="00AB21B3">
            <w:pPr>
              <w:widowControl/>
              <w:spacing w:line="290" w:lineRule="exact"/>
              <w:jc w:val="left"/>
              <w:rPr>
                <w:kern w:val="0"/>
                <w:sz w:val="21"/>
                <w:szCs w:val="21"/>
              </w:rPr>
            </w:pPr>
            <w:r w:rsidRPr="00C77698">
              <w:rPr>
                <w:kern w:val="0"/>
                <w:sz w:val="21"/>
                <w:szCs w:val="21"/>
              </w:rPr>
              <w:t>大力整治不达标水体</w:t>
            </w:r>
          </w:p>
        </w:tc>
        <w:tc>
          <w:tcPr>
            <w:tcW w:w="6095" w:type="dxa"/>
            <w:vAlign w:val="center"/>
          </w:tcPr>
          <w:p w:rsidR="002974BC" w:rsidRPr="00C77698" w:rsidRDefault="002974BC" w:rsidP="00AB21B3">
            <w:pPr>
              <w:widowControl/>
              <w:spacing w:line="290" w:lineRule="exact"/>
              <w:jc w:val="left"/>
              <w:rPr>
                <w:kern w:val="0"/>
                <w:sz w:val="21"/>
                <w:szCs w:val="21"/>
              </w:rPr>
            </w:pPr>
            <w:r w:rsidRPr="00C77698">
              <w:rPr>
                <w:rFonts w:hint="eastAsia"/>
                <w:kern w:val="0"/>
                <w:sz w:val="21"/>
                <w:szCs w:val="21"/>
              </w:rPr>
              <w:t>以</w:t>
            </w:r>
            <w:proofErr w:type="gramStart"/>
            <w:r w:rsidRPr="00C77698">
              <w:rPr>
                <w:rFonts w:hint="eastAsia"/>
                <w:kern w:val="0"/>
                <w:sz w:val="21"/>
                <w:szCs w:val="21"/>
              </w:rPr>
              <w:t>护仓河等劣Ⅴ</w:t>
            </w:r>
            <w:proofErr w:type="gramEnd"/>
            <w:r w:rsidRPr="00C77698">
              <w:rPr>
                <w:rFonts w:hint="eastAsia"/>
                <w:kern w:val="0"/>
                <w:sz w:val="21"/>
                <w:szCs w:val="21"/>
              </w:rPr>
              <w:t>类水体治理为重点，</w:t>
            </w:r>
            <w:r w:rsidRPr="00C77698">
              <w:rPr>
                <w:kern w:val="0"/>
                <w:sz w:val="21"/>
                <w:szCs w:val="21"/>
              </w:rPr>
              <w:t>依法落实水体达标方案，</w:t>
            </w:r>
            <w:r w:rsidRPr="00C77698">
              <w:rPr>
                <w:rFonts w:hint="eastAsia"/>
                <w:kern w:val="0"/>
                <w:sz w:val="21"/>
                <w:szCs w:val="21"/>
              </w:rPr>
              <w:t>配合市水</w:t>
            </w:r>
            <w:proofErr w:type="gramStart"/>
            <w:r w:rsidRPr="00C77698">
              <w:rPr>
                <w:rFonts w:hint="eastAsia"/>
                <w:kern w:val="0"/>
                <w:sz w:val="21"/>
                <w:szCs w:val="21"/>
              </w:rPr>
              <w:t>务</w:t>
            </w:r>
            <w:proofErr w:type="gramEnd"/>
            <w:r w:rsidRPr="00C77698">
              <w:rPr>
                <w:rFonts w:hint="eastAsia"/>
                <w:kern w:val="0"/>
                <w:sz w:val="21"/>
                <w:szCs w:val="21"/>
              </w:rPr>
              <w:t>局实施唐口雨水泵站、南大桥泵站、大直沽泵站系统雨污分流改造。完成</w:t>
            </w:r>
            <w:proofErr w:type="gramStart"/>
            <w:r w:rsidRPr="00C77698">
              <w:rPr>
                <w:rFonts w:hint="eastAsia"/>
                <w:kern w:val="0"/>
                <w:sz w:val="21"/>
                <w:szCs w:val="21"/>
              </w:rPr>
              <w:t>护仓河、月牙河</w:t>
            </w:r>
            <w:proofErr w:type="gramEnd"/>
            <w:r w:rsidRPr="00C77698">
              <w:rPr>
                <w:rFonts w:hint="eastAsia"/>
                <w:kern w:val="0"/>
                <w:sz w:val="21"/>
                <w:szCs w:val="21"/>
              </w:rPr>
              <w:t>边坡整治及堤岸绿化工程，</w:t>
            </w:r>
            <w:r w:rsidRPr="00C77698">
              <w:rPr>
                <w:kern w:val="0"/>
                <w:sz w:val="21"/>
                <w:szCs w:val="21"/>
              </w:rPr>
              <w:t>系统推进水环境治理和水生态修复。</w:t>
            </w:r>
          </w:p>
        </w:tc>
        <w:tc>
          <w:tcPr>
            <w:tcW w:w="1701" w:type="dxa"/>
            <w:vAlign w:val="center"/>
          </w:tcPr>
          <w:p w:rsidR="002974BC" w:rsidRPr="00C77698" w:rsidRDefault="002974BC" w:rsidP="00AB21B3">
            <w:pPr>
              <w:widowControl/>
              <w:spacing w:line="290" w:lineRule="exact"/>
              <w:jc w:val="center"/>
              <w:rPr>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办</w:t>
            </w:r>
          </w:p>
        </w:tc>
        <w:tc>
          <w:tcPr>
            <w:tcW w:w="1394" w:type="dxa"/>
            <w:vAlign w:val="center"/>
          </w:tcPr>
          <w:p w:rsidR="002974BC" w:rsidRPr="00C77698" w:rsidRDefault="002974BC" w:rsidP="00AB21B3">
            <w:pPr>
              <w:widowControl/>
              <w:spacing w:line="290" w:lineRule="exact"/>
              <w:jc w:val="center"/>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90" w:lineRule="exact"/>
              <w:jc w:val="center"/>
              <w:rPr>
                <w:kern w:val="0"/>
                <w:sz w:val="21"/>
                <w:szCs w:val="21"/>
              </w:rPr>
            </w:pPr>
            <w:r w:rsidRPr="00C77698">
              <w:rPr>
                <w:rFonts w:hint="eastAsia"/>
                <w:kern w:val="0"/>
                <w:sz w:val="21"/>
                <w:szCs w:val="21"/>
              </w:rPr>
              <w:t>2018-2020</w:t>
            </w:r>
          </w:p>
        </w:tc>
      </w:tr>
      <w:tr w:rsidR="002974BC" w:rsidTr="00AB21B3">
        <w:tc>
          <w:tcPr>
            <w:tcW w:w="740" w:type="dxa"/>
            <w:vAlign w:val="center"/>
          </w:tcPr>
          <w:p w:rsidR="002974BC" w:rsidRPr="00C77698" w:rsidRDefault="002974BC" w:rsidP="00AB21B3">
            <w:pPr>
              <w:widowControl/>
              <w:spacing w:line="290" w:lineRule="exact"/>
              <w:jc w:val="left"/>
              <w:rPr>
                <w:rFonts w:eastAsia="宋体"/>
                <w:kern w:val="0"/>
                <w:sz w:val="21"/>
                <w:szCs w:val="21"/>
              </w:rPr>
            </w:pPr>
            <w:r w:rsidRPr="00C77698">
              <w:rPr>
                <w:rFonts w:eastAsia="宋体" w:hint="eastAsia"/>
                <w:kern w:val="0"/>
                <w:sz w:val="21"/>
                <w:szCs w:val="21"/>
              </w:rPr>
              <w:t>11</w:t>
            </w:r>
          </w:p>
        </w:tc>
        <w:tc>
          <w:tcPr>
            <w:tcW w:w="1185" w:type="dxa"/>
            <w:vMerge/>
            <w:vAlign w:val="center"/>
          </w:tcPr>
          <w:p w:rsidR="002974BC" w:rsidRPr="00C77698" w:rsidRDefault="002974BC" w:rsidP="00AB21B3">
            <w:pPr>
              <w:widowControl/>
              <w:spacing w:line="290" w:lineRule="exact"/>
              <w:jc w:val="left"/>
              <w:rPr>
                <w:kern w:val="0"/>
                <w:sz w:val="21"/>
                <w:szCs w:val="21"/>
              </w:rPr>
            </w:pPr>
          </w:p>
        </w:tc>
        <w:tc>
          <w:tcPr>
            <w:tcW w:w="1558" w:type="dxa"/>
            <w:vAlign w:val="center"/>
          </w:tcPr>
          <w:p w:rsidR="002974BC" w:rsidRPr="00C77698" w:rsidRDefault="002974BC" w:rsidP="00AB21B3">
            <w:pPr>
              <w:widowControl/>
              <w:spacing w:line="290" w:lineRule="exact"/>
              <w:jc w:val="left"/>
              <w:rPr>
                <w:kern w:val="0"/>
                <w:sz w:val="21"/>
                <w:szCs w:val="21"/>
              </w:rPr>
            </w:pPr>
            <w:r w:rsidRPr="00C77698">
              <w:rPr>
                <w:rFonts w:hint="eastAsia"/>
                <w:sz w:val="21"/>
                <w:szCs w:val="21"/>
              </w:rPr>
              <w:t>积极推动</w:t>
            </w:r>
            <w:proofErr w:type="gramStart"/>
            <w:r w:rsidRPr="00C77698">
              <w:rPr>
                <w:rFonts w:hint="eastAsia"/>
                <w:sz w:val="21"/>
                <w:szCs w:val="21"/>
              </w:rPr>
              <w:t>实施水</w:t>
            </w:r>
            <w:proofErr w:type="gramEnd"/>
            <w:r w:rsidRPr="00C77698">
              <w:rPr>
                <w:rFonts w:hint="eastAsia"/>
                <w:sz w:val="21"/>
                <w:szCs w:val="21"/>
              </w:rPr>
              <w:t>生态净化修复工程</w:t>
            </w:r>
          </w:p>
        </w:tc>
        <w:tc>
          <w:tcPr>
            <w:tcW w:w="6095" w:type="dxa"/>
            <w:vAlign w:val="center"/>
          </w:tcPr>
          <w:p w:rsidR="002974BC" w:rsidRPr="00C77698" w:rsidRDefault="002974BC" w:rsidP="00AB21B3">
            <w:pPr>
              <w:spacing w:line="290" w:lineRule="exact"/>
              <w:rPr>
                <w:kern w:val="0"/>
                <w:sz w:val="21"/>
                <w:szCs w:val="21"/>
              </w:rPr>
            </w:pPr>
            <w:r w:rsidRPr="00C77698">
              <w:rPr>
                <w:kern w:val="0"/>
                <w:sz w:val="21"/>
                <w:szCs w:val="21"/>
              </w:rPr>
              <w:t>协</w:t>
            </w:r>
            <w:r w:rsidRPr="00C77698">
              <w:rPr>
                <w:rFonts w:hint="eastAsia"/>
                <w:sz w:val="21"/>
                <w:szCs w:val="21"/>
              </w:rPr>
              <w:t>调市水</w:t>
            </w:r>
            <w:proofErr w:type="gramStart"/>
            <w:r w:rsidRPr="00C77698">
              <w:rPr>
                <w:rFonts w:hint="eastAsia"/>
                <w:sz w:val="21"/>
                <w:szCs w:val="21"/>
              </w:rPr>
              <w:t>务</w:t>
            </w:r>
            <w:proofErr w:type="gramEnd"/>
            <w:r w:rsidRPr="00C77698">
              <w:rPr>
                <w:rFonts w:hint="eastAsia"/>
                <w:sz w:val="21"/>
                <w:szCs w:val="21"/>
              </w:rPr>
              <w:t>局</w:t>
            </w:r>
            <w:r w:rsidRPr="00C77698">
              <w:rPr>
                <w:kern w:val="0"/>
                <w:sz w:val="21"/>
                <w:szCs w:val="21"/>
              </w:rPr>
              <w:t>对</w:t>
            </w:r>
            <w:r w:rsidRPr="00C77698">
              <w:rPr>
                <w:rFonts w:hint="eastAsia"/>
                <w:sz w:val="21"/>
                <w:szCs w:val="21"/>
              </w:rPr>
              <w:t>我区</w:t>
            </w:r>
            <w:r w:rsidRPr="00C77698">
              <w:rPr>
                <w:kern w:val="0"/>
                <w:sz w:val="21"/>
                <w:szCs w:val="21"/>
              </w:rPr>
              <w:t>4</w:t>
            </w:r>
            <w:r w:rsidRPr="00C77698">
              <w:rPr>
                <w:kern w:val="0"/>
                <w:sz w:val="21"/>
                <w:szCs w:val="21"/>
              </w:rPr>
              <w:t>河道进行水生态修复</w:t>
            </w:r>
            <w:r w:rsidRPr="00C77698">
              <w:rPr>
                <w:rFonts w:hint="eastAsia"/>
                <w:sz w:val="21"/>
                <w:szCs w:val="21"/>
              </w:rPr>
              <w:t>，加快实施河道综合水污染治理</w:t>
            </w:r>
          </w:p>
        </w:tc>
        <w:tc>
          <w:tcPr>
            <w:tcW w:w="1701" w:type="dxa"/>
            <w:vAlign w:val="center"/>
          </w:tcPr>
          <w:p w:rsidR="002974BC" w:rsidRPr="00C77698" w:rsidRDefault="002974BC" w:rsidP="00AB21B3">
            <w:pPr>
              <w:widowControl/>
              <w:spacing w:line="290" w:lineRule="exact"/>
              <w:jc w:val="center"/>
              <w:rPr>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办</w:t>
            </w:r>
          </w:p>
        </w:tc>
        <w:tc>
          <w:tcPr>
            <w:tcW w:w="1394" w:type="dxa"/>
            <w:vAlign w:val="center"/>
          </w:tcPr>
          <w:p w:rsidR="002974BC" w:rsidRPr="00C77698" w:rsidRDefault="002974BC" w:rsidP="00AB21B3">
            <w:pPr>
              <w:widowControl/>
              <w:spacing w:line="290" w:lineRule="exact"/>
              <w:jc w:val="center"/>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90" w:lineRule="exact"/>
              <w:jc w:val="center"/>
              <w:rPr>
                <w:kern w:val="0"/>
                <w:sz w:val="21"/>
                <w:szCs w:val="21"/>
              </w:rPr>
            </w:pPr>
            <w:r w:rsidRPr="00C77698">
              <w:rPr>
                <w:rFonts w:hint="eastAsia"/>
                <w:kern w:val="0"/>
                <w:sz w:val="21"/>
                <w:szCs w:val="21"/>
              </w:rPr>
              <w:t>2018-2020</w:t>
            </w:r>
          </w:p>
        </w:tc>
      </w:tr>
      <w:tr w:rsidR="002974BC" w:rsidTr="00AB21B3">
        <w:tc>
          <w:tcPr>
            <w:tcW w:w="740" w:type="dxa"/>
            <w:vAlign w:val="center"/>
          </w:tcPr>
          <w:p w:rsidR="002974BC" w:rsidRPr="00C77698" w:rsidRDefault="002974BC" w:rsidP="00AB21B3">
            <w:pPr>
              <w:widowControl/>
              <w:spacing w:line="290" w:lineRule="exact"/>
              <w:jc w:val="left"/>
              <w:rPr>
                <w:rFonts w:eastAsia="宋体"/>
                <w:kern w:val="0"/>
                <w:sz w:val="21"/>
                <w:szCs w:val="21"/>
              </w:rPr>
            </w:pPr>
            <w:r w:rsidRPr="00C77698">
              <w:rPr>
                <w:rFonts w:eastAsia="宋体" w:hint="eastAsia"/>
                <w:kern w:val="0"/>
                <w:sz w:val="21"/>
                <w:szCs w:val="21"/>
              </w:rPr>
              <w:t>12</w:t>
            </w:r>
            <w:r w:rsidRPr="00C77698">
              <w:rPr>
                <w:rFonts w:eastAsia="宋体"/>
                <w:kern w:val="0"/>
                <w:sz w:val="21"/>
                <w:szCs w:val="21"/>
              </w:rPr>
              <w:t xml:space="preserve"> </w:t>
            </w:r>
          </w:p>
        </w:tc>
        <w:tc>
          <w:tcPr>
            <w:tcW w:w="1185" w:type="dxa"/>
            <w:vMerge/>
            <w:vAlign w:val="center"/>
          </w:tcPr>
          <w:p w:rsidR="002974BC" w:rsidRPr="00C77698" w:rsidRDefault="002974BC" w:rsidP="00AB21B3">
            <w:pPr>
              <w:widowControl/>
              <w:spacing w:line="290" w:lineRule="exact"/>
              <w:jc w:val="left"/>
              <w:rPr>
                <w:kern w:val="0"/>
                <w:sz w:val="21"/>
                <w:szCs w:val="21"/>
              </w:rPr>
            </w:pPr>
          </w:p>
        </w:tc>
        <w:tc>
          <w:tcPr>
            <w:tcW w:w="1558" w:type="dxa"/>
            <w:vMerge w:val="restart"/>
            <w:vAlign w:val="center"/>
          </w:tcPr>
          <w:p w:rsidR="002974BC" w:rsidRPr="00C77698" w:rsidRDefault="002974BC" w:rsidP="00AB21B3">
            <w:pPr>
              <w:widowControl/>
              <w:spacing w:line="290" w:lineRule="exact"/>
              <w:jc w:val="left"/>
              <w:rPr>
                <w:kern w:val="0"/>
                <w:sz w:val="21"/>
                <w:szCs w:val="21"/>
              </w:rPr>
            </w:pPr>
            <w:r w:rsidRPr="00C77698">
              <w:rPr>
                <w:kern w:val="0"/>
                <w:sz w:val="21"/>
                <w:szCs w:val="21"/>
              </w:rPr>
              <w:t>开展重点河流底泥清淤与河岸整治</w:t>
            </w:r>
          </w:p>
        </w:tc>
        <w:tc>
          <w:tcPr>
            <w:tcW w:w="6095" w:type="dxa"/>
            <w:vAlign w:val="center"/>
          </w:tcPr>
          <w:p w:rsidR="002974BC" w:rsidRPr="00C77698" w:rsidRDefault="002974BC" w:rsidP="00AB21B3">
            <w:pPr>
              <w:spacing w:line="290" w:lineRule="exact"/>
              <w:rPr>
                <w:kern w:val="0"/>
                <w:sz w:val="21"/>
                <w:szCs w:val="21"/>
              </w:rPr>
            </w:pPr>
            <w:r w:rsidRPr="00C77698">
              <w:rPr>
                <w:rFonts w:hint="eastAsia"/>
                <w:sz w:val="21"/>
                <w:szCs w:val="21"/>
              </w:rPr>
              <w:t>协调市水</w:t>
            </w:r>
            <w:proofErr w:type="gramStart"/>
            <w:r w:rsidRPr="00C77698">
              <w:rPr>
                <w:rFonts w:hint="eastAsia"/>
                <w:sz w:val="21"/>
                <w:szCs w:val="21"/>
              </w:rPr>
              <w:t>务</w:t>
            </w:r>
            <w:proofErr w:type="gramEnd"/>
            <w:r w:rsidRPr="00C77698">
              <w:rPr>
                <w:rFonts w:hint="eastAsia"/>
                <w:sz w:val="21"/>
                <w:szCs w:val="21"/>
              </w:rPr>
              <w:t>局</w:t>
            </w:r>
            <w:r w:rsidRPr="00C77698">
              <w:rPr>
                <w:kern w:val="0"/>
                <w:sz w:val="21"/>
                <w:szCs w:val="21"/>
              </w:rPr>
              <w:t>实施底泥清淤，加强清理淤泥安全处置，防止内源污染。</w:t>
            </w:r>
          </w:p>
        </w:tc>
        <w:tc>
          <w:tcPr>
            <w:tcW w:w="1701" w:type="dxa"/>
            <w:vAlign w:val="center"/>
          </w:tcPr>
          <w:p w:rsidR="002974BC" w:rsidRPr="00C77698" w:rsidRDefault="002974BC" w:rsidP="00AB21B3">
            <w:pPr>
              <w:widowControl/>
              <w:spacing w:line="290" w:lineRule="exact"/>
              <w:jc w:val="center"/>
              <w:rPr>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办</w:t>
            </w:r>
          </w:p>
        </w:tc>
        <w:tc>
          <w:tcPr>
            <w:tcW w:w="1394" w:type="dxa"/>
            <w:vAlign w:val="center"/>
          </w:tcPr>
          <w:p w:rsidR="002974BC" w:rsidRPr="00C77698" w:rsidRDefault="002974BC" w:rsidP="00AB21B3">
            <w:pPr>
              <w:widowControl/>
              <w:spacing w:line="290" w:lineRule="exact"/>
              <w:jc w:val="center"/>
              <w:rPr>
                <w:rFonts w:hint="eastAsia"/>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90" w:lineRule="exact"/>
              <w:jc w:val="center"/>
              <w:rPr>
                <w:rFonts w:hint="eastAsia"/>
                <w:kern w:val="0"/>
                <w:sz w:val="21"/>
                <w:szCs w:val="21"/>
              </w:rPr>
            </w:pPr>
            <w:r w:rsidRPr="00C77698">
              <w:rPr>
                <w:rFonts w:hint="eastAsia"/>
                <w:kern w:val="0"/>
                <w:sz w:val="21"/>
                <w:szCs w:val="21"/>
              </w:rPr>
              <w:t>2018-2020</w:t>
            </w:r>
          </w:p>
        </w:tc>
      </w:tr>
      <w:tr w:rsidR="002974BC" w:rsidTr="00AB21B3">
        <w:tc>
          <w:tcPr>
            <w:tcW w:w="740" w:type="dxa"/>
            <w:vAlign w:val="center"/>
          </w:tcPr>
          <w:p w:rsidR="002974BC" w:rsidRPr="00C77698" w:rsidRDefault="002974BC" w:rsidP="00AB21B3">
            <w:pPr>
              <w:widowControl/>
              <w:spacing w:line="290" w:lineRule="exact"/>
              <w:jc w:val="left"/>
              <w:rPr>
                <w:rFonts w:eastAsia="宋体"/>
                <w:kern w:val="0"/>
                <w:sz w:val="21"/>
                <w:szCs w:val="21"/>
              </w:rPr>
            </w:pPr>
            <w:r w:rsidRPr="00C77698">
              <w:rPr>
                <w:rFonts w:eastAsia="宋体" w:hint="eastAsia"/>
                <w:kern w:val="0"/>
                <w:sz w:val="21"/>
                <w:szCs w:val="21"/>
              </w:rPr>
              <w:t>13</w:t>
            </w:r>
          </w:p>
        </w:tc>
        <w:tc>
          <w:tcPr>
            <w:tcW w:w="1185" w:type="dxa"/>
            <w:vMerge/>
            <w:vAlign w:val="center"/>
          </w:tcPr>
          <w:p w:rsidR="002974BC" w:rsidRPr="00C77698" w:rsidRDefault="002974BC" w:rsidP="00AB21B3">
            <w:pPr>
              <w:widowControl/>
              <w:spacing w:line="290" w:lineRule="exact"/>
              <w:jc w:val="left"/>
              <w:rPr>
                <w:kern w:val="0"/>
                <w:sz w:val="21"/>
                <w:szCs w:val="21"/>
              </w:rPr>
            </w:pPr>
          </w:p>
        </w:tc>
        <w:tc>
          <w:tcPr>
            <w:tcW w:w="1558" w:type="dxa"/>
            <w:vMerge/>
            <w:vAlign w:val="center"/>
          </w:tcPr>
          <w:p w:rsidR="002974BC" w:rsidRPr="00C77698" w:rsidRDefault="002974BC" w:rsidP="00AB21B3">
            <w:pPr>
              <w:widowControl/>
              <w:spacing w:line="290" w:lineRule="exact"/>
              <w:jc w:val="left"/>
              <w:rPr>
                <w:kern w:val="0"/>
                <w:sz w:val="21"/>
                <w:szCs w:val="21"/>
              </w:rPr>
            </w:pPr>
          </w:p>
        </w:tc>
        <w:tc>
          <w:tcPr>
            <w:tcW w:w="6095" w:type="dxa"/>
            <w:vAlign w:val="center"/>
          </w:tcPr>
          <w:p w:rsidR="002974BC" w:rsidRPr="00C77698" w:rsidRDefault="002974BC" w:rsidP="00AB21B3">
            <w:pPr>
              <w:widowControl/>
              <w:spacing w:line="290" w:lineRule="exact"/>
              <w:jc w:val="left"/>
              <w:rPr>
                <w:kern w:val="0"/>
                <w:sz w:val="21"/>
                <w:szCs w:val="21"/>
              </w:rPr>
            </w:pPr>
            <w:r w:rsidRPr="00C77698">
              <w:rPr>
                <w:kern w:val="0"/>
                <w:sz w:val="21"/>
                <w:szCs w:val="21"/>
              </w:rPr>
              <w:t>建设加强滨河（湖）带生态建设，在河道两侧建设植被缓冲带和隔离带</w:t>
            </w:r>
            <w:r w:rsidRPr="00C77698">
              <w:rPr>
                <w:rFonts w:hint="eastAsia"/>
                <w:sz w:val="21"/>
                <w:szCs w:val="21"/>
              </w:rPr>
              <w:t>。</w:t>
            </w:r>
          </w:p>
        </w:tc>
        <w:tc>
          <w:tcPr>
            <w:tcW w:w="1701" w:type="dxa"/>
            <w:vAlign w:val="center"/>
          </w:tcPr>
          <w:p w:rsidR="002974BC" w:rsidRPr="00C77698" w:rsidRDefault="002974BC" w:rsidP="00AB21B3">
            <w:pPr>
              <w:widowControl/>
              <w:spacing w:line="290" w:lineRule="exact"/>
              <w:jc w:val="center"/>
              <w:rPr>
                <w:kern w:val="0"/>
                <w:sz w:val="21"/>
                <w:szCs w:val="21"/>
              </w:rPr>
            </w:pPr>
            <w:r w:rsidRPr="00C77698">
              <w:rPr>
                <w:kern w:val="0"/>
                <w:sz w:val="21"/>
                <w:szCs w:val="21"/>
              </w:rPr>
              <w:t>区市容</w:t>
            </w:r>
            <w:proofErr w:type="gramStart"/>
            <w:r w:rsidRPr="00C77698">
              <w:rPr>
                <w:kern w:val="0"/>
                <w:sz w:val="21"/>
                <w:szCs w:val="21"/>
              </w:rPr>
              <w:t>园林委</w:t>
            </w:r>
            <w:proofErr w:type="gramEnd"/>
          </w:p>
        </w:tc>
        <w:tc>
          <w:tcPr>
            <w:tcW w:w="1394" w:type="dxa"/>
            <w:vAlign w:val="center"/>
          </w:tcPr>
          <w:p w:rsidR="002974BC" w:rsidRPr="00C77698" w:rsidRDefault="002974BC" w:rsidP="00AB21B3">
            <w:pPr>
              <w:widowControl/>
              <w:spacing w:line="290" w:lineRule="exact"/>
              <w:jc w:val="center"/>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90" w:lineRule="exact"/>
              <w:jc w:val="center"/>
              <w:rPr>
                <w:kern w:val="0"/>
                <w:sz w:val="21"/>
                <w:szCs w:val="21"/>
              </w:rPr>
            </w:pPr>
            <w:r w:rsidRPr="00C77698">
              <w:rPr>
                <w:rFonts w:hint="eastAsia"/>
                <w:kern w:val="0"/>
                <w:sz w:val="21"/>
                <w:szCs w:val="21"/>
              </w:rPr>
              <w:t>2018-2020</w:t>
            </w:r>
          </w:p>
        </w:tc>
      </w:tr>
      <w:tr w:rsidR="002974BC" w:rsidTr="00AB21B3">
        <w:tc>
          <w:tcPr>
            <w:tcW w:w="740"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eastAsia="宋体" w:hint="eastAsia"/>
                <w:kern w:val="0"/>
                <w:sz w:val="21"/>
                <w:szCs w:val="21"/>
              </w:rPr>
              <w:t>14</w:t>
            </w:r>
          </w:p>
        </w:tc>
        <w:tc>
          <w:tcPr>
            <w:tcW w:w="1185"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加快推进海绵城市建设</w:t>
            </w:r>
          </w:p>
        </w:tc>
        <w:tc>
          <w:tcPr>
            <w:tcW w:w="1558"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加快推进海绵城市建设进程</w:t>
            </w:r>
          </w:p>
        </w:tc>
        <w:tc>
          <w:tcPr>
            <w:tcW w:w="6095"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hint="eastAsia"/>
                <w:kern w:val="0"/>
                <w:sz w:val="21"/>
                <w:szCs w:val="21"/>
              </w:rPr>
              <w:t>近期加快</w:t>
            </w:r>
            <w:r w:rsidRPr="00C77698">
              <w:rPr>
                <w:kern w:val="0"/>
                <w:sz w:val="21"/>
                <w:szCs w:val="21"/>
              </w:rPr>
              <w:t>实施东新街片区海绵改造，共计</w:t>
            </w:r>
            <w:r w:rsidRPr="00C77698">
              <w:rPr>
                <w:kern w:val="0"/>
                <w:sz w:val="21"/>
                <w:szCs w:val="21"/>
              </w:rPr>
              <w:t>2.4</w:t>
            </w:r>
            <w:r w:rsidRPr="00C77698">
              <w:rPr>
                <w:kern w:val="0"/>
                <w:sz w:val="21"/>
                <w:szCs w:val="21"/>
              </w:rPr>
              <w:t>平方公里，并将曲溪西里、蓬莱路、体育健身公园、</w:t>
            </w:r>
            <w:proofErr w:type="gramStart"/>
            <w:r w:rsidRPr="00C77698">
              <w:rPr>
                <w:kern w:val="0"/>
                <w:sz w:val="21"/>
                <w:szCs w:val="21"/>
              </w:rPr>
              <w:t>卫昆桥、月牙河</w:t>
            </w:r>
            <w:proofErr w:type="gramEnd"/>
            <w:r w:rsidRPr="00C77698">
              <w:rPr>
                <w:kern w:val="0"/>
                <w:sz w:val="21"/>
                <w:szCs w:val="21"/>
              </w:rPr>
              <w:t>列为试点项目。</w:t>
            </w:r>
            <w:r w:rsidRPr="00C77698">
              <w:rPr>
                <w:kern w:val="0"/>
                <w:sz w:val="21"/>
                <w:szCs w:val="21"/>
              </w:rPr>
              <w:t>2019</w:t>
            </w:r>
            <w:r w:rsidRPr="00C77698">
              <w:rPr>
                <w:kern w:val="0"/>
                <w:sz w:val="21"/>
                <w:szCs w:val="21"/>
              </w:rPr>
              <w:t>年结合老旧小区和桥区海绵工程，对鲁山道片区、常州道向</w:t>
            </w:r>
            <w:r w:rsidRPr="00C77698">
              <w:rPr>
                <w:kern w:val="0"/>
                <w:sz w:val="21"/>
                <w:szCs w:val="21"/>
              </w:rPr>
              <w:lastRenderedPageBreak/>
              <w:t>阳楼片区进行提升改造。</w:t>
            </w:r>
            <w:r w:rsidRPr="00C77698">
              <w:rPr>
                <w:kern w:val="0"/>
                <w:sz w:val="21"/>
                <w:szCs w:val="21"/>
              </w:rPr>
              <w:t>2020</w:t>
            </w:r>
            <w:r w:rsidRPr="00C77698">
              <w:rPr>
                <w:kern w:val="0"/>
                <w:sz w:val="21"/>
                <w:szCs w:val="21"/>
              </w:rPr>
              <w:t>年完成大</w:t>
            </w:r>
            <w:proofErr w:type="gramStart"/>
            <w:r w:rsidRPr="00C77698">
              <w:rPr>
                <w:kern w:val="0"/>
                <w:sz w:val="21"/>
                <w:szCs w:val="21"/>
              </w:rPr>
              <w:t>直沽街片区</w:t>
            </w:r>
            <w:proofErr w:type="gramEnd"/>
            <w:r w:rsidRPr="00C77698">
              <w:rPr>
                <w:kern w:val="0"/>
                <w:sz w:val="21"/>
                <w:szCs w:val="21"/>
              </w:rPr>
              <w:t>和其余五座立交桥桥区进行海绵城市建设提升。</w:t>
            </w:r>
          </w:p>
        </w:tc>
        <w:tc>
          <w:tcPr>
            <w:tcW w:w="1701" w:type="dxa"/>
            <w:vAlign w:val="center"/>
          </w:tcPr>
          <w:p w:rsidR="002974BC" w:rsidRPr="00C77698" w:rsidRDefault="002974BC" w:rsidP="00AB21B3">
            <w:pPr>
              <w:widowControl/>
              <w:spacing w:line="250" w:lineRule="exact"/>
              <w:jc w:val="center"/>
              <w:rPr>
                <w:rFonts w:eastAsia="宋体"/>
                <w:kern w:val="0"/>
                <w:sz w:val="21"/>
                <w:szCs w:val="21"/>
              </w:rPr>
            </w:pPr>
            <w:r w:rsidRPr="00C77698">
              <w:rPr>
                <w:kern w:val="0"/>
                <w:sz w:val="21"/>
                <w:szCs w:val="21"/>
              </w:rPr>
              <w:lastRenderedPageBreak/>
              <w:t>区建委</w:t>
            </w:r>
          </w:p>
        </w:tc>
        <w:tc>
          <w:tcPr>
            <w:tcW w:w="1394" w:type="dxa"/>
            <w:vAlign w:val="center"/>
          </w:tcPr>
          <w:p w:rsidR="002974BC" w:rsidRPr="00C77698" w:rsidRDefault="002974BC" w:rsidP="00AB21B3">
            <w:pPr>
              <w:widowControl/>
              <w:spacing w:line="250" w:lineRule="exact"/>
              <w:jc w:val="center"/>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50" w:lineRule="exact"/>
              <w:jc w:val="center"/>
              <w:rPr>
                <w:kern w:val="0"/>
                <w:sz w:val="21"/>
                <w:szCs w:val="21"/>
              </w:rPr>
            </w:pPr>
            <w:r w:rsidRPr="00C77698">
              <w:rPr>
                <w:rFonts w:hint="eastAsia"/>
                <w:kern w:val="0"/>
                <w:sz w:val="21"/>
                <w:szCs w:val="21"/>
              </w:rPr>
              <w:t>2018</w:t>
            </w:r>
            <w:r w:rsidRPr="00C77698">
              <w:rPr>
                <w:rFonts w:hint="eastAsia"/>
                <w:kern w:val="0"/>
                <w:sz w:val="21"/>
                <w:szCs w:val="21"/>
              </w:rPr>
              <w:t>年底</w:t>
            </w:r>
          </w:p>
        </w:tc>
      </w:tr>
      <w:tr w:rsidR="002974BC" w:rsidTr="00AB21B3">
        <w:trPr>
          <w:trHeight w:val="339"/>
        </w:trPr>
        <w:tc>
          <w:tcPr>
            <w:tcW w:w="740"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eastAsia="宋体" w:hint="eastAsia"/>
                <w:kern w:val="0"/>
                <w:sz w:val="21"/>
                <w:szCs w:val="21"/>
              </w:rPr>
              <w:lastRenderedPageBreak/>
              <w:t>15</w:t>
            </w:r>
          </w:p>
        </w:tc>
        <w:tc>
          <w:tcPr>
            <w:tcW w:w="1185" w:type="dxa"/>
            <w:vMerge w:val="restart"/>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推进城市水循环、增加生态用水</w:t>
            </w:r>
          </w:p>
        </w:tc>
        <w:tc>
          <w:tcPr>
            <w:tcW w:w="1558"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hint="eastAsia"/>
                <w:sz w:val="21"/>
                <w:szCs w:val="21"/>
              </w:rPr>
              <w:t>配合市水</w:t>
            </w:r>
            <w:proofErr w:type="gramStart"/>
            <w:r w:rsidRPr="00C77698">
              <w:rPr>
                <w:rFonts w:hint="eastAsia"/>
                <w:sz w:val="21"/>
                <w:szCs w:val="21"/>
              </w:rPr>
              <w:t>务</w:t>
            </w:r>
            <w:proofErr w:type="gramEnd"/>
            <w:r w:rsidRPr="00C77698">
              <w:rPr>
                <w:rFonts w:hint="eastAsia"/>
                <w:sz w:val="21"/>
                <w:szCs w:val="21"/>
              </w:rPr>
              <w:t>局</w:t>
            </w:r>
            <w:r w:rsidRPr="00C77698">
              <w:rPr>
                <w:kern w:val="0"/>
                <w:sz w:val="21"/>
                <w:szCs w:val="21"/>
              </w:rPr>
              <w:t>推进海河南、北系水系连通</w:t>
            </w:r>
          </w:p>
        </w:tc>
        <w:tc>
          <w:tcPr>
            <w:tcW w:w="6095"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加强重点河道排水设施建设，</w:t>
            </w:r>
            <w:r w:rsidRPr="00C77698">
              <w:rPr>
                <w:rFonts w:hint="eastAsia"/>
                <w:sz w:val="21"/>
                <w:szCs w:val="21"/>
              </w:rPr>
              <w:t>协调推动实施</w:t>
            </w:r>
            <w:r w:rsidRPr="00C77698">
              <w:rPr>
                <w:kern w:val="0"/>
                <w:sz w:val="21"/>
                <w:szCs w:val="21"/>
              </w:rPr>
              <w:t>月牙河口泵站改扩建工程。</w:t>
            </w:r>
          </w:p>
        </w:tc>
        <w:tc>
          <w:tcPr>
            <w:tcW w:w="1701"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区建委</w:t>
            </w:r>
          </w:p>
        </w:tc>
        <w:tc>
          <w:tcPr>
            <w:tcW w:w="1394" w:type="dxa"/>
            <w:vAlign w:val="center"/>
          </w:tcPr>
          <w:p w:rsidR="002974BC" w:rsidRPr="00C77698" w:rsidRDefault="002974BC" w:rsidP="00AB21B3">
            <w:pPr>
              <w:widowControl/>
              <w:spacing w:line="250" w:lineRule="exact"/>
              <w:jc w:val="center"/>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50" w:lineRule="exact"/>
              <w:jc w:val="center"/>
              <w:rPr>
                <w:kern w:val="0"/>
                <w:sz w:val="21"/>
                <w:szCs w:val="21"/>
              </w:rPr>
            </w:pPr>
            <w:r w:rsidRPr="00C77698">
              <w:rPr>
                <w:rFonts w:hint="eastAsia"/>
                <w:kern w:val="0"/>
                <w:sz w:val="21"/>
                <w:szCs w:val="21"/>
              </w:rPr>
              <w:t>2018-2020</w:t>
            </w:r>
          </w:p>
        </w:tc>
      </w:tr>
      <w:tr w:rsidR="002974BC" w:rsidTr="00AB21B3">
        <w:tc>
          <w:tcPr>
            <w:tcW w:w="740"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eastAsia="宋体" w:hint="eastAsia"/>
                <w:kern w:val="0"/>
                <w:sz w:val="21"/>
                <w:szCs w:val="21"/>
              </w:rPr>
              <w:t>16</w:t>
            </w:r>
          </w:p>
        </w:tc>
        <w:tc>
          <w:tcPr>
            <w:tcW w:w="1185" w:type="dxa"/>
            <w:vMerge/>
            <w:vAlign w:val="center"/>
          </w:tcPr>
          <w:p w:rsidR="002974BC" w:rsidRPr="00C77698" w:rsidRDefault="002974BC" w:rsidP="00AB21B3">
            <w:pPr>
              <w:widowControl/>
              <w:spacing w:line="250" w:lineRule="exact"/>
              <w:jc w:val="left"/>
              <w:rPr>
                <w:rFonts w:eastAsia="宋体"/>
                <w:kern w:val="0"/>
                <w:sz w:val="21"/>
                <w:szCs w:val="21"/>
              </w:rPr>
            </w:pPr>
          </w:p>
        </w:tc>
        <w:tc>
          <w:tcPr>
            <w:tcW w:w="1558" w:type="dxa"/>
            <w:vMerge w:val="restart"/>
            <w:vAlign w:val="center"/>
          </w:tcPr>
          <w:p w:rsidR="002974BC" w:rsidRPr="00C77698" w:rsidRDefault="002974BC" w:rsidP="00AB21B3">
            <w:pPr>
              <w:spacing w:line="250" w:lineRule="exact"/>
              <w:rPr>
                <w:rFonts w:eastAsia="宋体"/>
                <w:kern w:val="0"/>
                <w:sz w:val="21"/>
                <w:szCs w:val="21"/>
              </w:rPr>
            </w:pPr>
            <w:r w:rsidRPr="00C77698">
              <w:rPr>
                <w:rFonts w:hint="eastAsia"/>
                <w:sz w:val="21"/>
                <w:szCs w:val="21"/>
              </w:rPr>
              <w:t>协调市水</w:t>
            </w:r>
            <w:proofErr w:type="gramStart"/>
            <w:r w:rsidRPr="00C77698">
              <w:rPr>
                <w:rFonts w:hint="eastAsia"/>
                <w:sz w:val="21"/>
                <w:szCs w:val="21"/>
              </w:rPr>
              <w:t>务</w:t>
            </w:r>
            <w:proofErr w:type="gramEnd"/>
            <w:r w:rsidRPr="00C77698">
              <w:rPr>
                <w:rFonts w:hint="eastAsia"/>
                <w:sz w:val="21"/>
                <w:szCs w:val="21"/>
              </w:rPr>
              <w:t>局</w:t>
            </w:r>
            <w:r w:rsidRPr="00C77698">
              <w:rPr>
                <w:rFonts w:hint="eastAsia"/>
                <w:kern w:val="0"/>
                <w:sz w:val="21"/>
                <w:szCs w:val="21"/>
              </w:rPr>
              <w:t>实施生态补水工程</w:t>
            </w:r>
          </w:p>
        </w:tc>
        <w:tc>
          <w:tcPr>
            <w:tcW w:w="6095"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hint="eastAsia"/>
                <w:sz w:val="21"/>
                <w:szCs w:val="21"/>
              </w:rPr>
              <w:t>积极</w:t>
            </w:r>
            <w:r w:rsidRPr="00C77698">
              <w:rPr>
                <w:kern w:val="0"/>
                <w:sz w:val="21"/>
                <w:szCs w:val="21"/>
              </w:rPr>
              <w:t>争取</w:t>
            </w:r>
            <w:r w:rsidRPr="00C77698">
              <w:rPr>
                <w:rFonts w:hint="eastAsia"/>
                <w:kern w:val="0"/>
                <w:sz w:val="21"/>
                <w:szCs w:val="21"/>
              </w:rPr>
              <w:t>外调</w:t>
            </w:r>
            <w:r w:rsidRPr="00C77698">
              <w:rPr>
                <w:kern w:val="0"/>
                <w:sz w:val="21"/>
                <w:szCs w:val="21"/>
              </w:rPr>
              <w:t>生态水量，充分利用</w:t>
            </w:r>
            <w:proofErr w:type="gramStart"/>
            <w:r w:rsidRPr="00C77698">
              <w:rPr>
                <w:kern w:val="0"/>
                <w:sz w:val="21"/>
                <w:szCs w:val="21"/>
              </w:rPr>
              <w:t>雨洪水</w:t>
            </w:r>
            <w:proofErr w:type="gramEnd"/>
            <w:r w:rsidRPr="00C77698">
              <w:rPr>
                <w:kern w:val="0"/>
                <w:sz w:val="21"/>
                <w:szCs w:val="21"/>
              </w:rPr>
              <w:t>和再生水资源，逐年增加城市生态供水。</w:t>
            </w:r>
          </w:p>
        </w:tc>
        <w:tc>
          <w:tcPr>
            <w:tcW w:w="1701" w:type="dxa"/>
            <w:vAlign w:val="center"/>
          </w:tcPr>
          <w:p w:rsidR="002974BC" w:rsidRPr="00C77698" w:rsidRDefault="002974BC" w:rsidP="00AB21B3">
            <w:pPr>
              <w:widowControl/>
              <w:spacing w:line="250" w:lineRule="exact"/>
              <w:jc w:val="left"/>
              <w:rPr>
                <w:rFonts w:eastAsia="宋体"/>
                <w:kern w:val="0"/>
                <w:sz w:val="21"/>
                <w:szCs w:val="21"/>
              </w:rPr>
            </w:pPr>
            <w:proofErr w:type="gramStart"/>
            <w:r w:rsidRPr="00C77698">
              <w:rPr>
                <w:kern w:val="0"/>
                <w:sz w:val="21"/>
                <w:szCs w:val="21"/>
              </w:rPr>
              <w:t>区河长</w:t>
            </w:r>
            <w:proofErr w:type="gramEnd"/>
            <w:r w:rsidRPr="00C77698">
              <w:rPr>
                <w:kern w:val="0"/>
                <w:sz w:val="21"/>
                <w:szCs w:val="21"/>
              </w:rPr>
              <w:t>办</w:t>
            </w:r>
          </w:p>
        </w:tc>
        <w:tc>
          <w:tcPr>
            <w:tcW w:w="1394" w:type="dxa"/>
            <w:vAlign w:val="center"/>
          </w:tcPr>
          <w:p w:rsidR="002974BC" w:rsidRPr="00C77698" w:rsidRDefault="002974BC" w:rsidP="00AB21B3">
            <w:pPr>
              <w:widowControl/>
              <w:spacing w:line="250" w:lineRule="exact"/>
              <w:jc w:val="center"/>
              <w:rPr>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50" w:lineRule="exact"/>
              <w:jc w:val="center"/>
              <w:rPr>
                <w:kern w:val="0"/>
                <w:sz w:val="21"/>
                <w:szCs w:val="21"/>
              </w:rPr>
            </w:pPr>
            <w:r w:rsidRPr="00C77698">
              <w:rPr>
                <w:rFonts w:hint="eastAsia"/>
                <w:kern w:val="0"/>
                <w:sz w:val="21"/>
                <w:szCs w:val="21"/>
              </w:rPr>
              <w:t>2018-2020</w:t>
            </w:r>
          </w:p>
        </w:tc>
      </w:tr>
      <w:tr w:rsidR="002974BC" w:rsidTr="00AB21B3">
        <w:trPr>
          <w:trHeight w:val="300"/>
        </w:trPr>
        <w:tc>
          <w:tcPr>
            <w:tcW w:w="740"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eastAsia="宋体" w:hint="eastAsia"/>
                <w:kern w:val="0"/>
                <w:sz w:val="21"/>
                <w:szCs w:val="21"/>
              </w:rPr>
              <w:t>17</w:t>
            </w:r>
          </w:p>
        </w:tc>
        <w:tc>
          <w:tcPr>
            <w:tcW w:w="1185" w:type="dxa"/>
            <w:vMerge/>
            <w:vAlign w:val="center"/>
          </w:tcPr>
          <w:p w:rsidR="002974BC" w:rsidRPr="00C77698" w:rsidRDefault="002974BC" w:rsidP="00AB21B3">
            <w:pPr>
              <w:widowControl/>
              <w:spacing w:line="250" w:lineRule="exact"/>
              <w:jc w:val="left"/>
              <w:rPr>
                <w:rFonts w:eastAsia="宋体"/>
                <w:kern w:val="0"/>
                <w:sz w:val="21"/>
                <w:szCs w:val="21"/>
              </w:rPr>
            </w:pPr>
          </w:p>
        </w:tc>
        <w:tc>
          <w:tcPr>
            <w:tcW w:w="1558" w:type="dxa"/>
            <w:vMerge/>
            <w:vAlign w:val="center"/>
          </w:tcPr>
          <w:p w:rsidR="002974BC" w:rsidRPr="00C77698" w:rsidRDefault="002974BC" w:rsidP="00AB21B3">
            <w:pPr>
              <w:widowControl/>
              <w:spacing w:line="250" w:lineRule="exact"/>
              <w:jc w:val="left"/>
              <w:rPr>
                <w:rFonts w:eastAsia="宋体"/>
                <w:kern w:val="0"/>
                <w:sz w:val="21"/>
                <w:szCs w:val="21"/>
              </w:rPr>
            </w:pPr>
          </w:p>
        </w:tc>
        <w:tc>
          <w:tcPr>
            <w:tcW w:w="6095"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hint="eastAsia"/>
                <w:sz w:val="21"/>
                <w:szCs w:val="21"/>
              </w:rPr>
              <w:t>协调市水</w:t>
            </w:r>
            <w:proofErr w:type="gramStart"/>
            <w:r w:rsidRPr="00C77698">
              <w:rPr>
                <w:rFonts w:hint="eastAsia"/>
                <w:sz w:val="21"/>
                <w:szCs w:val="21"/>
              </w:rPr>
              <w:t>务</w:t>
            </w:r>
            <w:proofErr w:type="gramEnd"/>
            <w:r w:rsidRPr="00C77698">
              <w:rPr>
                <w:rFonts w:hint="eastAsia"/>
                <w:sz w:val="21"/>
                <w:szCs w:val="21"/>
              </w:rPr>
              <w:t>局加大实施河道生态环境补水措施，提升全区生态环境质量。</w:t>
            </w:r>
          </w:p>
        </w:tc>
        <w:tc>
          <w:tcPr>
            <w:tcW w:w="1701" w:type="dxa"/>
            <w:vAlign w:val="center"/>
          </w:tcPr>
          <w:p w:rsidR="002974BC" w:rsidRPr="00C77698" w:rsidRDefault="002974BC" w:rsidP="00AB21B3">
            <w:pPr>
              <w:widowControl/>
              <w:spacing w:line="250" w:lineRule="exact"/>
              <w:jc w:val="left"/>
              <w:rPr>
                <w:rFonts w:eastAsia="宋体"/>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办</w:t>
            </w:r>
          </w:p>
        </w:tc>
        <w:tc>
          <w:tcPr>
            <w:tcW w:w="1394" w:type="dxa"/>
            <w:vAlign w:val="center"/>
          </w:tcPr>
          <w:p w:rsidR="002974BC" w:rsidRPr="00C77698" w:rsidRDefault="002974BC" w:rsidP="00AB21B3">
            <w:pPr>
              <w:widowControl/>
              <w:spacing w:line="250" w:lineRule="exact"/>
              <w:jc w:val="center"/>
              <w:rPr>
                <w:rFonts w:hint="eastAsia"/>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50" w:lineRule="exact"/>
              <w:jc w:val="center"/>
              <w:rPr>
                <w:rFonts w:hint="eastAsia"/>
                <w:kern w:val="0"/>
                <w:sz w:val="21"/>
                <w:szCs w:val="21"/>
              </w:rPr>
            </w:pPr>
            <w:r w:rsidRPr="00C77698">
              <w:rPr>
                <w:rFonts w:hint="eastAsia"/>
                <w:kern w:val="0"/>
                <w:sz w:val="21"/>
                <w:szCs w:val="21"/>
              </w:rPr>
              <w:t>2018-2020</w:t>
            </w:r>
          </w:p>
        </w:tc>
      </w:tr>
      <w:tr w:rsidR="002974BC" w:rsidTr="00AB21B3">
        <w:trPr>
          <w:trHeight w:val="905"/>
        </w:trPr>
        <w:tc>
          <w:tcPr>
            <w:tcW w:w="740"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eastAsia="宋体" w:hint="eastAsia"/>
                <w:kern w:val="0"/>
                <w:sz w:val="21"/>
                <w:szCs w:val="21"/>
              </w:rPr>
              <w:t>18</w:t>
            </w:r>
          </w:p>
        </w:tc>
        <w:tc>
          <w:tcPr>
            <w:tcW w:w="1185"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推进城市水循环、增加生态用水</w:t>
            </w:r>
          </w:p>
        </w:tc>
        <w:tc>
          <w:tcPr>
            <w:tcW w:w="1558"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hint="eastAsia"/>
                <w:kern w:val="0"/>
                <w:sz w:val="21"/>
                <w:szCs w:val="21"/>
              </w:rPr>
              <w:t>不断提高再生水利用水平</w:t>
            </w:r>
          </w:p>
        </w:tc>
        <w:tc>
          <w:tcPr>
            <w:tcW w:w="6095" w:type="dxa"/>
            <w:vAlign w:val="center"/>
          </w:tcPr>
          <w:p w:rsidR="002974BC" w:rsidRPr="00C77698" w:rsidRDefault="002974BC" w:rsidP="00AB21B3">
            <w:pPr>
              <w:widowControl/>
              <w:spacing w:line="250" w:lineRule="exact"/>
              <w:jc w:val="left"/>
              <w:rPr>
                <w:rFonts w:hint="eastAsia"/>
                <w:sz w:val="21"/>
                <w:szCs w:val="21"/>
              </w:rPr>
            </w:pPr>
            <w:r w:rsidRPr="00C77698">
              <w:rPr>
                <w:rFonts w:hint="eastAsia"/>
                <w:sz w:val="21"/>
                <w:szCs w:val="21"/>
              </w:rPr>
              <w:t>将再生水纳入计划用水管理。按照《天津市主城区再生水利用规划》逐步完善再生水设施管网系统，加大再生水利用，充分利用污水处理厂达标出水，推进高品质再生水用于工业和市政杂用、低品质再生水用于生态和农业。全区单体建筑面积超过</w:t>
            </w:r>
            <w:r w:rsidRPr="00C77698">
              <w:rPr>
                <w:rFonts w:hint="eastAsia"/>
                <w:sz w:val="21"/>
                <w:szCs w:val="21"/>
              </w:rPr>
              <w:t>2</w:t>
            </w:r>
            <w:r w:rsidRPr="00C77698">
              <w:rPr>
                <w:rFonts w:hint="eastAsia"/>
                <w:sz w:val="21"/>
                <w:szCs w:val="21"/>
              </w:rPr>
              <w:t>万平方米的新建公共建筑、</w:t>
            </w:r>
            <w:r w:rsidRPr="00C77698">
              <w:rPr>
                <w:rFonts w:hint="eastAsia"/>
                <w:sz w:val="21"/>
                <w:szCs w:val="21"/>
              </w:rPr>
              <w:t>5</w:t>
            </w:r>
            <w:r w:rsidRPr="00C77698">
              <w:rPr>
                <w:rFonts w:hint="eastAsia"/>
                <w:sz w:val="21"/>
                <w:szCs w:val="21"/>
              </w:rPr>
              <w:t>万平方米以上集中新建的保障性住房，一律安装建筑中水设施。</w:t>
            </w:r>
          </w:p>
        </w:tc>
        <w:tc>
          <w:tcPr>
            <w:tcW w:w="1701" w:type="dxa"/>
            <w:vAlign w:val="center"/>
          </w:tcPr>
          <w:p w:rsidR="002974BC" w:rsidRPr="00C77698" w:rsidRDefault="002974BC" w:rsidP="00AB21B3">
            <w:pPr>
              <w:widowControl/>
              <w:spacing w:line="250" w:lineRule="exact"/>
              <w:jc w:val="left"/>
              <w:rPr>
                <w:rFonts w:hint="eastAsia"/>
                <w:kern w:val="0"/>
                <w:sz w:val="21"/>
                <w:szCs w:val="21"/>
              </w:rPr>
            </w:pPr>
            <w:r w:rsidRPr="00C77698">
              <w:rPr>
                <w:rFonts w:hint="eastAsia"/>
                <w:kern w:val="0"/>
                <w:sz w:val="21"/>
                <w:szCs w:val="21"/>
              </w:rPr>
              <w:t>区建委</w:t>
            </w:r>
          </w:p>
        </w:tc>
        <w:tc>
          <w:tcPr>
            <w:tcW w:w="1394" w:type="dxa"/>
            <w:vAlign w:val="center"/>
          </w:tcPr>
          <w:p w:rsidR="002974BC" w:rsidRPr="00C77698" w:rsidRDefault="002974BC" w:rsidP="00AB21B3">
            <w:pPr>
              <w:widowControl/>
              <w:spacing w:line="250" w:lineRule="exact"/>
              <w:jc w:val="center"/>
              <w:rPr>
                <w:rFonts w:hint="eastAsia"/>
                <w:kern w:val="0"/>
                <w:sz w:val="21"/>
                <w:szCs w:val="21"/>
              </w:rPr>
            </w:pPr>
            <w:r w:rsidRPr="00C77698">
              <w:rPr>
                <w:rFonts w:hint="eastAsia"/>
                <w:kern w:val="0"/>
                <w:sz w:val="21"/>
                <w:szCs w:val="21"/>
              </w:rPr>
              <w:t>市容园林委</w:t>
            </w:r>
          </w:p>
          <w:p w:rsidR="002974BC" w:rsidRPr="00C77698" w:rsidRDefault="002974BC" w:rsidP="00AB21B3">
            <w:pPr>
              <w:widowControl/>
              <w:spacing w:line="250" w:lineRule="exact"/>
              <w:jc w:val="center"/>
              <w:rPr>
                <w:rFonts w:hint="eastAsia"/>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50" w:lineRule="exact"/>
              <w:jc w:val="center"/>
              <w:rPr>
                <w:rFonts w:hint="eastAsia"/>
                <w:kern w:val="0"/>
                <w:sz w:val="21"/>
                <w:szCs w:val="21"/>
              </w:rPr>
            </w:pPr>
            <w:r w:rsidRPr="00C77698">
              <w:rPr>
                <w:rFonts w:hint="eastAsia"/>
                <w:kern w:val="0"/>
                <w:sz w:val="21"/>
                <w:szCs w:val="21"/>
              </w:rPr>
              <w:t>2018-2020</w:t>
            </w:r>
          </w:p>
        </w:tc>
      </w:tr>
      <w:tr w:rsidR="002974BC" w:rsidTr="00AB21B3">
        <w:tc>
          <w:tcPr>
            <w:tcW w:w="740"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eastAsia="宋体" w:hint="eastAsia"/>
                <w:kern w:val="0"/>
                <w:sz w:val="21"/>
                <w:szCs w:val="21"/>
              </w:rPr>
              <w:t>19</w:t>
            </w:r>
          </w:p>
        </w:tc>
        <w:tc>
          <w:tcPr>
            <w:tcW w:w="1185" w:type="dxa"/>
            <w:vMerge w:val="restart"/>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建立地表水体治理长效机制</w:t>
            </w:r>
          </w:p>
        </w:tc>
        <w:tc>
          <w:tcPr>
            <w:tcW w:w="1558"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定期开展监测评估</w:t>
            </w:r>
          </w:p>
        </w:tc>
        <w:tc>
          <w:tcPr>
            <w:tcW w:w="6095"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每年定期评估黑臭水体治理效果，重点评估公众满意度、水质监测、河面和河岸保洁等方面治理成效，避免黑臭水体出现反弹。</w:t>
            </w:r>
            <w:r w:rsidRPr="00C77698">
              <w:rPr>
                <w:kern w:val="0"/>
                <w:sz w:val="21"/>
                <w:szCs w:val="21"/>
              </w:rPr>
              <w:t xml:space="preserve"> </w:t>
            </w:r>
          </w:p>
        </w:tc>
        <w:tc>
          <w:tcPr>
            <w:tcW w:w="1701" w:type="dxa"/>
            <w:vAlign w:val="center"/>
          </w:tcPr>
          <w:p w:rsidR="002974BC" w:rsidRPr="00C77698" w:rsidRDefault="002974BC" w:rsidP="00AB21B3">
            <w:pPr>
              <w:widowControl/>
              <w:spacing w:line="250" w:lineRule="exact"/>
              <w:jc w:val="left"/>
              <w:rPr>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办</w:t>
            </w:r>
          </w:p>
        </w:tc>
        <w:tc>
          <w:tcPr>
            <w:tcW w:w="1394" w:type="dxa"/>
            <w:vAlign w:val="center"/>
          </w:tcPr>
          <w:p w:rsidR="002974BC" w:rsidRPr="00C77698" w:rsidRDefault="002974BC" w:rsidP="00AB21B3">
            <w:pPr>
              <w:widowControl/>
              <w:spacing w:line="250" w:lineRule="exact"/>
              <w:jc w:val="center"/>
              <w:rPr>
                <w:rFonts w:hint="eastAsia"/>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制</w:t>
            </w:r>
            <w:r w:rsidRPr="00C77698">
              <w:rPr>
                <w:rFonts w:hint="eastAsia"/>
                <w:kern w:val="0"/>
                <w:sz w:val="21"/>
                <w:szCs w:val="21"/>
              </w:rPr>
              <w:t xml:space="preserve"> </w:t>
            </w:r>
            <w:r w:rsidRPr="00C77698">
              <w:rPr>
                <w:rFonts w:hint="eastAsia"/>
                <w:kern w:val="0"/>
                <w:sz w:val="21"/>
                <w:szCs w:val="21"/>
              </w:rPr>
              <w:t>成员单位</w:t>
            </w:r>
          </w:p>
        </w:tc>
        <w:tc>
          <w:tcPr>
            <w:tcW w:w="1501" w:type="dxa"/>
            <w:vAlign w:val="center"/>
          </w:tcPr>
          <w:p w:rsidR="002974BC" w:rsidRPr="00C77698" w:rsidRDefault="002974BC" w:rsidP="00AB21B3">
            <w:pPr>
              <w:widowControl/>
              <w:spacing w:line="250" w:lineRule="exact"/>
              <w:jc w:val="center"/>
              <w:rPr>
                <w:rFonts w:hint="eastAsia"/>
                <w:kern w:val="0"/>
                <w:sz w:val="21"/>
                <w:szCs w:val="21"/>
              </w:rPr>
            </w:pPr>
            <w:r w:rsidRPr="00C77698">
              <w:rPr>
                <w:rFonts w:hint="eastAsia"/>
                <w:kern w:val="0"/>
                <w:sz w:val="21"/>
                <w:szCs w:val="21"/>
              </w:rPr>
              <w:t>2018-2020</w:t>
            </w:r>
          </w:p>
        </w:tc>
      </w:tr>
      <w:tr w:rsidR="002974BC" w:rsidTr="00AB21B3">
        <w:trPr>
          <w:trHeight w:val="83"/>
        </w:trPr>
        <w:tc>
          <w:tcPr>
            <w:tcW w:w="740"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eastAsia="宋体" w:hint="eastAsia"/>
                <w:kern w:val="0"/>
                <w:sz w:val="21"/>
                <w:szCs w:val="21"/>
              </w:rPr>
              <w:t>20</w:t>
            </w:r>
          </w:p>
        </w:tc>
        <w:tc>
          <w:tcPr>
            <w:tcW w:w="1185" w:type="dxa"/>
            <w:vMerge/>
            <w:vAlign w:val="center"/>
          </w:tcPr>
          <w:p w:rsidR="002974BC" w:rsidRPr="00C77698" w:rsidRDefault="002974BC" w:rsidP="00AB21B3">
            <w:pPr>
              <w:widowControl/>
              <w:spacing w:line="250" w:lineRule="exact"/>
              <w:jc w:val="left"/>
              <w:rPr>
                <w:rFonts w:eastAsia="宋体"/>
                <w:kern w:val="0"/>
                <w:sz w:val="21"/>
                <w:szCs w:val="21"/>
              </w:rPr>
            </w:pPr>
          </w:p>
        </w:tc>
        <w:tc>
          <w:tcPr>
            <w:tcW w:w="1558"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健全监督机制</w:t>
            </w:r>
            <w:r w:rsidRPr="00C77698">
              <w:rPr>
                <w:kern w:val="0"/>
                <w:sz w:val="21"/>
                <w:szCs w:val="21"/>
              </w:rPr>
              <w:t xml:space="preserve"> </w:t>
            </w:r>
          </w:p>
        </w:tc>
        <w:tc>
          <w:tcPr>
            <w:tcW w:w="6095"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在主流媒体上公布黑臭水体治理清单、达标期限、责任人以及整治进展和效果。</w:t>
            </w:r>
            <w:r w:rsidRPr="00C77698">
              <w:rPr>
                <w:kern w:val="0"/>
                <w:sz w:val="21"/>
                <w:szCs w:val="21"/>
              </w:rPr>
              <w:t xml:space="preserve"> </w:t>
            </w:r>
          </w:p>
        </w:tc>
        <w:tc>
          <w:tcPr>
            <w:tcW w:w="1701" w:type="dxa"/>
            <w:vAlign w:val="center"/>
          </w:tcPr>
          <w:p w:rsidR="002974BC" w:rsidRPr="00C77698" w:rsidRDefault="002974BC" w:rsidP="00AB21B3">
            <w:pPr>
              <w:widowControl/>
              <w:spacing w:line="250" w:lineRule="exact"/>
              <w:jc w:val="left"/>
              <w:rPr>
                <w:rFonts w:eastAsia="宋体"/>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办</w:t>
            </w:r>
          </w:p>
        </w:tc>
        <w:tc>
          <w:tcPr>
            <w:tcW w:w="1394" w:type="dxa"/>
            <w:vAlign w:val="center"/>
          </w:tcPr>
          <w:p w:rsidR="002974BC" w:rsidRPr="00C77698" w:rsidRDefault="002974BC" w:rsidP="00AB21B3">
            <w:pPr>
              <w:widowControl/>
              <w:spacing w:line="250" w:lineRule="exact"/>
              <w:jc w:val="center"/>
              <w:rPr>
                <w:rFonts w:hint="eastAsia"/>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50" w:lineRule="exact"/>
              <w:jc w:val="center"/>
              <w:rPr>
                <w:rFonts w:hint="eastAsia"/>
                <w:kern w:val="0"/>
                <w:sz w:val="21"/>
                <w:szCs w:val="21"/>
              </w:rPr>
            </w:pPr>
            <w:r w:rsidRPr="00C77698">
              <w:rPr>
                <w:rFonts w:hint="eastAsia"/>
                <w:kern w:val="0"/>
                <w:sz w:val="21"/>
                <w:szCs w:val="21"/>
              </w:rPr>
              <w:t>2018-2020</w:t>
            </w:r>
          </w:p>
        </w:tc>
      </w:tr>
      <w:tr w:rsidR="002974BC" w:rsidTr="00AB21B3">
        <w:tc>
          <w:tcPr>
            <w:tcW w:w="740"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eastAsia="宋体" w:hint="eastAsia"/>
                <w:kern w:val="0"/>
                <w:sz w:val="21"/>
                <w:szCs w:val="21"/>
              </w:rPr>
              <w:t>21</w:t>
            </w:r>
          </w:p>
        </w:tc>
        <w:tc>
          <w:tcPr>
            <w:tcW w:w="1185" w:type="dxa"/>
            <w:vMerge/>
            <w:vAlign w:val="center"/>
          </w:tcPr>
          <w:p w:rsidR="002974BC" w:rsidRPr="00C77698" w:rsidRDefault="002974BC" w:rsidP="00AB21B3">
            <w:pPr>
              <w:widowControl/>
              <w:spacing w:line="250" w:lineRule="exact"/>
              <w:jc w:val="left"/>
              <w:rPr>
                <w:rFonts w:eastAsia="宋体"/>
                <w:kern w:val="0"/>
                <w:sz w:val="21"/>
                <w:szCs w:val="21"/>
              </w:rPr>
            </w:pPr>
          </w:p>
        </w:tc>
        <w:tc>
          <w:tcPr>
            <w:tcW w:w="1558"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全面落实河（湖）长制管理</w:t>
            </w:r>
          </w:p>
        </w:tc>
        <w:tc>
          <w:tcPr>
            <w:tcW w:w="6095"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河（湖）长要履行管护责任；编制黑臭水体长效养管方案，制定养护管理标准，落实养护资金，提高各类突发事件应急处置能力。</w:t>
            </w:r>
            <w:r w:rsidRPr="00C77698">
              <w:rPr>
                <w:kern w:val="0"/>
                <w:sz w:val="21"/>
                <w:szCs w:val="21"/>
              </w:rPr>
              <w:t xml:space="preserve"> </w:t>
            </w:r>
          </w:p>
        </w:tc>
        <w:tc>
          <w:tcPr>
            <w:tcW w:w="1701" w:type="dxa"/>
            <w:vAlign w:val="center"/>
          </w:tcPr>
          <w:p w:rsidR="002974BC" w:rsidRPr="00C77698" w:rsidRDefault="002974BC" w:rsidP="00AB21B3">
            <w:pPr>
              <w:widowControl/>
              <w:spacing w:line="250" w:lineRule="exact"/>
              <w:jc w:val="left"/>
              <w:rPr>
                <w:rFonts w:eastAsia="宋体"/>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办</w:t>
            </w:r>
          </w:p>
        </w:tc>
        <w:tc>
          <w:tcPr>
            <w:tcW w:w="1394" w:type="dxa"/>
            <w:vAlign w:val="center"/>
          </w:tcPr>
          <w:p w:rsidR="002974BC" w:rsidRPr="00C77698" w:rsidRDefault="002974BC" w:rsidP="00AB21B3">
            <w:pPr>
              <w:widowControl/>
              <w:spacing w:line="250" w:lineRule="exact"/>
              <w:jc w:val="center"/>
              <w:rPr>
                <w:rFonts w:hint="eastAsia"/>
                <w:kern w:val="0"/>
                <w:sz w:val="21"/>
                <w:szCs w:val="21"/>
              </w:rPr>
            </w:pPr>
            <w:r w:rsidRPr="00C77698">
              <w:rPr>
                <w:rFonts w:hint="eastAsia"/>
                <w:kern w:val="0"/>
                <w:sz w:val="21"/>
                <w:szCs w:val="21"/>
              </w:rPr>
              <w:t>各街道</w:t>
            </w:r>
          </w:p>
        </w:tc>
        <w:tc>
          <w:tcPr>
            <w:tcW w:w="1501" w:type="dxa"/>
            <w:vAlign w:val="center"/>
          </w:tcPr>
          <w:p w:rsidR="002974BC" w:rsidRPr="00C77698" w:rsidRDefault="002974BC" w:rsidP="00AB21B3">
            <w:pPr>
              <w:widowControl/>
              <w:spacing w:line="250" w:lineRule="exact"/>
              <w:jc w:val="center"/>
              <w:rPr>
                <w:rFonts w:hint="eastAsia"/>
                <w:kern w:val="0"/>
                <w:sz w:val="21"/>
                <w:szCs w:val="21"/>
              </w:rPr>
            </w:pPr>
            <w:r w:rsidRPr="00C77698">
              <w:rPr>
                <w:rFonts w:hint="eastAsia"/>
                <w:kern w:val="0"/>
                <w:sz w:val="21"/>
                <w:szCs w:val="21"/>
              </w:rPr>
              <w:t>2018-2020</w:t>
            </w:r>
          </w:p>
        </w:tc>
      </w:tr>
      <w:tr w:rsidR="002974BC" w:rsidTr="00AB21B3">
        <w:tc>
          <w:tcPr>
            <w:tcW w:w="740" w:type="dxa"/>
            <w:vAlign w:val="center"/>
          </w:tcPr>
          <w:p w:rsidR="002974BC" w:rsidRPr="00C77698" w:rsidRDefault="002974BC" w:rsidP="00AB21B3">
            <w:pPr>
              <w:widowControl/>
              <w:spacing w:line="250" w:lineRule="exact"/>
              <w:jc w:val="left"/>
              <w:rPr>
                <w:rFonts w:eastAsia="宋体"/>
                <w:kern w:val="0"/>
                <w:sz w:val="21"/>
                <w:szCs w:val="21"/>
              </w:rPr>
            </w:pPr>
            <w:r w:rsidRPr="00C77698">
              <w:rPr>
                <w:rFonts w:eastAsia="宋体" w:hint="eastAsia"/>
                <w:kern w:val="0"/>
                <w:sz w:val="21"/>
                <w:szCs w:val="21"/>
              </w:rPr>
              <w:t>22</w:t>
            </w:r>
          </w:p>
        </w:tc>
        <w:tc>
          <w:tcPr>
            <w:tcW w:w="1185" w:type="dxa"/>
            <w:vMerge/>
            <w:vAlign w:val="center"/>
          </w:tcPr>
          <w:p w:rsidR="002974BC" w:rsidRPr="00C77698" w:rsidRDefault="002974BC" w:rsidP="00AB21B3">
            <w:pPr>
              <w:widowControl/>
              <w:spacing w:line="250" w:lineRule="exact"/>
              <w:jc w:val="left"/>
              <w:rPr>
                <w:rFonts w:eastAsia="宋体"/>
                <w:kern w:val="0"/>
                <w:sz w:val="21"/>
                <w:szCs w:val="21"/>
              </w:rPr>
            </w:pPr>
          </w:p>
        </w:tc>
        <w:tc>
          <w:tcPr>
            <w:tcW w:w="1558"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实施上下游污染防治联动</w:t>
            </w:r>
          </w:p>
        </w:tc>
        <w:tc>
          <w:tcPr>
            <w:tcW w:w="6095" w:type="dxa"/>
            <w:vAlign w:val="center"/>
          </w:tcPr>
          <w:p w:rsidR="002974BC" w:rsidRPr="00C77698" w:rsidRDefault="002974BC" w:rsidP="00AB21B3">
            <w:pPr>
              <w:widowControl/>
              <w:spacing w:line="250" w:lineRule="exact"/>
              <w:jc w:val="left"/>
              <w:rPr>
                <w:rFonts w:eastAsia="宋体"/>
                <w:kern w:val="0"/>
                <w:sz w:val="21"/>
                <w:szCs w:val="21"/>
              </w:rPr>
            </w:pPr>
            <w:r w:rsidRPr="00C77698">
              <w:rPr>
                <w:kern w:val="0"/>
                <w:sz w:val="21"/>
                <w:szCs w:val="21"/>
              </w:rPr>
              <w:t>落实水污染防治联动协作机制，实施联合监测、联合执法、应急联动、信息共享。</w:t>
            </w:r>
          </w:p>
        </w:tc>
        <w:tc>
          <w:tcPr>
            <w:tcW w:w="1701" w:type="dxa"/>
            <w:vAlign w:val="center"/>
          </w:tcPr>
          <w:p w:rsidR="002974BC" w:rsidRPr="00C77698" w:rsidRDefault="002974BC" w:rsidP="00AB21B3">
            <w:pPr>
              <w:widowControl/>
              <w:spacing w:line="250" w:lineRule="exact"/>
              <w:jc w:val="left"/>
              <w:rPr>
                <w:kern w:val="0"/>
                <w:sz w:val="21"/>
                <w:szCs w:val="21"/>
              </w:rPr>
            </w:pPr>
            <w:proofErr w:type="gramStart"/>
            <w:r w:rsidRPr="00C77698">
              <w:rPr>
                <w:kern w:val="0"/>
                <w:sz w:val="21"/>
                <w:szCs w:val="21"/>
              </w:rPr>
              <w:t>区河长</w:t>
            </w:r>
            <w:proofErr w:type="gramEnd"/>
            <w:r w:rsidRPr="00C77698">
              <w:rPr>
                <w:kern w:val="0"/>
                <w:sz w:val="21"/>
                <w:szCs w:val="21"/>
              </w:rPr>
              <w:t>办</w:t>
            </w:r>
          </w:p>
        </w:tc>
        <w:tc>
          <w:tcPr>
            <w:tcW w:w="1394" w:type="dxa"/>
            <w:vAlign w:val="center"/>
          </w:tcPr>
          <w:p w:rsidR="002974BC" w:rsidRPr="00C77698" w:rsidRDefault="002974BC" w:rsidP="00AB21B3">
            <w:pPr>
              <w:widowControl/>
              <w:spacing w:line="250" w:lineRule="exact"/>
              <w:jc w:val="center"/>
              <w:rPr>
                <w:rFonts w:hint="eastAsia"/>
                <w:kern w:val="0"/>
                <w:sz w:val="21"/>
                <w:szCs w:val="21"/>
              </w:rPr>
            </w:pPr>
            <w:proofErr w:type="gramStart"/>
            <w:r w:rsidRPr="00C77698">
              <w:rPr>
                <w:rFonts w:hint="eastAsia"/>
                <w:kern w:val="0"/>
                <w:sz w:val="21"/>
                <w:szCs w:val="21"/>
              </w:rPr>
              <w:t>区河长</w:t>
            </w:r>
            <w:proofErr w:type="gramEnd"/>
            <w:r w:rsidRPr="00C77698">
              <w:rPr>
                <w:rFonts w:hint="eastAsia"/>
                <w:kern w:val="0"/>
                <w:sz w:val="21"/>
                <w:szCs w:val="21"/>
              </w:rPr>
              <w:t>制</w:t>
            </w:r>
          </w:p>
          <w:p w:rsidR="002974BC" w:rsidRPr="00C77698" w:rsidRDefault="002974BC" w:rsidP="00AB21B3">
            <w:pPr>
              <w:widowControl/>
              <w:spacing w:line="250" w:lineRule="exact"/>
              <w:jc w:val="center"/>
              <w:rPr>
                <w:kern w:val="0"/>
                <w:sz w:val="21"/>
                <w:szCs w:val="21"/>
              </w:rPr>
            </w:pPr>
            <w:r w:rsidRPr="00C77698">
              <w:rPr>
                <w:rFonts w:hint="eastAsia"/>
                <w:kern w:val="0"/>
                <w:sz w:val="21"/>
                <w:szCs w:val="21"/>
              </w:rPr>
              <w:t>成员单位</w:t>
            </w:r>
          </w:p>
        </w:tc>
        <w:tc>
          <w:tcPr>
            <w:tcW w:w="1501" w:type="dxa"/>
            <w:vAlign w:val="center"/>
          </w:tcPr>
          <w:p w:rsidR="002974BC" w:rsidRPr="00C77698" w:rsidRDefault="002974BC" w:rsidP="00AB21B3">
            <w:pPr>
              <w:widowControl/>
              <w:spacing w:line="250" w:lineRule="exact"/>
              <w:jc w:val="center"/>
              <w:rPr>
                <w:kern w:val="0"/>
                <w:sz w:val="21"/>
                <w:szCs w:val="21"/>
              </w:rPr>
            </w:pPr>
            <w:r w:rsidRPr="00C77698">
              <w:rPr>
                <w:rFonts w:hint="eastAsia"/>
                <w:kern w:val="0"/>
                <w:sz w:val="21"/>
                <w:szCs w:val="21"/>
              </w:rPr>
              <w:t>2018-2020</w:t>
            </w:r>
          </w:p>
        </w:tc>
      </w:tr>
    </w:tbl>
    <w:p w:rsidR="00AB32BF" w:rsidRDefault="00AB32BF"/>
    <w:sectPr w:rsidR="00AB32BF" w:rsidSect="002974B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74BC"/>
    <w:rsid w:val="002974BC"/>
    <w:rsid w:val="00AB3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4BC"/>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2018-12-25T02:12:00Z</dcterms:created>
  <dcterms:modified xsi:type="dcterms:W3CDTF">2018-12-25T02:12:00Z</dcterms:modified>
</cp:coreProperties>
</file>