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hint="eastAsia" w:ascii="方正小标宋简体" w:eastAsia="方正小标宋简体" w:hAnsiTheme="majorEastAsia"/>
          <w:b/>
          <w:sz w:val="44"/>
          <w:szCs w:val="44"/>
          <w:lang w:val="en-US" w:eastAsia="zh-CN"/>
        </w:rPr>
        <w:t>萦东温泉花园社区</w:t>
      </w:r>
      <w:r>
        <w:rPr>
          <w:rFonts w:hint="eastAsia" w:ascii="方正小标宋简体" w:eastAsia="方正小标宋简体" w:hAnsiTheme="majorEastAsia"/>
          <w:b/>
          <w:sz w:val="44"/>
          <w:szCs w:val="44"/>
        </w:rPr>
        <w:t>居民公约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为提高本社区全体居民自我管理、自我教育、自我服务、自我约束能力，培养良好的社区风尚，建设和谐幸福社区，根据国家法律、法规和有关政策规定，结合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萦东温泉花园</w:t>
      </w:r>
      <w:r>
        <w:rPr>
          <w:rFonts w:hint="eastAsia" w:ascii="仿宋" w:hAnsi="仿宋" w:eastAsia="仿宋"/>
          <w:sz w:val="32"/>
          <w:szCs w:val="32"/>
        </w:rPr>
        <w:t>社区实际情况，经社区党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/>
          <w:sz w:val="32"/>
          <w:szCs w:val="32"/>
        </w:rPr>
        <w:t>大会、社区居民代表大会讨论通过，特制定本社区居民公约。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社区居民应当热爱祖国，热爱中国共产党</w:t>
      </w:r>
      <w:r>
        <w:rPr>
          <w:rFonts w:ascii="仿宋" w:hAnsi="仿宋" w:eastAsia="仿宋"/>
          <w:bCs/>
          <w:color w:val="3D3D3D"/>
          <w:sz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自觉</w:t>
      </w:r>
      <w:r>
        <w:rPr>
          <w:rFonts w:ascii="仿宋" w:hAnsi="仿宋" w:eastAsia="仿宋"/>
          <w:sz w:val="32"/>
          <w:szCs w:val="32"/>
        </w:rPr>
        <w:t>践行社会主义核心价值观，正确行使</w:t>
      </w:r>
      <w:r>
        <w:rPr>
          <w:rFonts w:hint="eastAsia" w:ascii="仿宋" w:hAnsi="仿宋" w:eastAsia="仿宋"/>
          <w:sz w:val="32"/>
          <w:szCs w:val="32"/>
        </w:rPr>
        <w:t>公民</w:t>
      </w:r>
      <w:r>
        <w:rPr>
          <w:rFonts w:ascii="仿宋" w:hAnsi="仿宋" w:eastAsia="仿宋"/>
          <w:sz w:val="32"/>
          <w:szCs w:val="32"/>
        </w:rPr>
        <w:t>权利，认真履行</w:t>
      </w:r>
      <w:r>
        <w:rPr>
          <w:rFonts w:hint="eastAsia" w:ascii="仿宋" w:hAnsi="仿宋" w:eastAsia="仿宋"/>
          <w:sz w:val="32"/>
          <w:szCs w:val="32"/>
        </w:rPr>
        <w:t>公民</w:t>
      </w:r>
      <w:r>
        <w:rPr>
          <w:rFonts w:ascii="仿宋" w:hAnsi="仿宋" w:eastAsia="仿宋"/>
          <w:sz w:val="32"/>
          <w:szCs w:val="32"/>
        </w:rPr>
        <w:t>义务，积极参与公共事务，共同建设和谐美好社区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自觉维护社区公共秩序，</w:t>
      </w:r>
      <w:r>
        <w:rPr>
          <w:rFonts w:ascii="仿宋" w:hAnsi="仿宋" w:eastAsia="仿宋"/>
          <w:sz w:val="32"/>
          <w:szCs w:val="32"/>
        </w:rPr>
        <w:t>诚实劳动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合法经营，节约资源保护环境；维护生活秩序，注意公共卫生，</w:t>
      </w:r>
      <w:r>
        <w:rPr>
          <w:rFonts w:hint="eastAsia" w:ascii="仿宋" w:hAnsi="仿宋" w:eastAsia="仿宋"/>
          <w:sz w:val="32"/>
          <w:szCs w:val="32"/>
        </w:rPr>
        <w:t>做好</w:t>
      </w:r>
      <w:r>
        <w:rPr>
          <w:rFonts w:ascii="仿宋" w:hAnsi="仿宋" w:eastAsia="仿宋"/>
          <w:sz w:val="32"/>
          <w:szCs w:val="32"/>
        </w:rPr>
        <w:t>绿化美化；维护社会治安，遵纪守法，勇于同违法犯罪行为、歪风邪气作斗争。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>坚持男女平等基本国策，依法保障妇女儿童正当合法权益</w:t>
      </w:r>
      <w:r>
        <w:rPr>
          <w:rFonts w:hint="eastAsia" w:ascii="仿宋" w:hAnsi="仿宋" w:eastAsia="仿宋"/>
          <w:sz w:val="32"/>
          <w:szCs w:val="32"/>
        </w:rPr>
        <w:t>，发扬尊老爱幼传统美德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第四条 </w:t>
      </w:r>
      <w:r>
        <w:rPr>
          <w:rFonts w:ascii="仿宋" w:hAnsi="仿宋" w:eastAsia="仿宋"/>
          <w:sz w:val="32"/>
          <w:szCs w:val="32"/>
        </w:rPr>
        <w:t>坚持自愿平等，遇事多商量、有事好商量，互谅互让，通过人民调解等方式友好解决争端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/>
          <w:bCs/>
          <w:color w:val="3D3D3D"/>
          <w:sz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第五条 </w:t>
      </w:r>
      <w:r>
        <w:rPr>
          <w:rFonts w:ascii="仿宋" w:hAnsi="仿宋" w:eastAsia="仿宋"/>
          <w:sz w:val="32"/>
          <w:szCs w:val="32"/>
        </w:rPr>
        <w:t>弘扬向上向善、孝老爱亲、勤俭持家等优良传统，推进移风易俗，</w:t>
      </w:r>
      <w:r>
        <w:rPr>
          <w:rFonts w:hint="eastAsia" w:ascii="仿宋" w:hAnsi="仿宋" w:eastAsia="仿宋"/>
          <w:sz w:val="32"/>
          <w:szCs w:val="32"/>
        </w:rPr>
        <w:t>惩恶扬善，</w:t>
      </w:r>
      <w:r>
        <w:rPr>
          <w:rFonts w:ascii="仿宋" w:hAnsi="仿宋" w:eastAsia="仿宋"/>
          <w:sz w:val="32"/>
          <w:szCs w:val="32"/>
        </w:rPr>
        <w:t>抵制封建迷信、陈规陋习，</w:t>
      </w:r>
      <w:r>
        <w:rPr>
          <w:rFonts w:hint="eastAsia" w:ascii="仿宋" w:hAnsi="仿宋" w:eastAsia="仿宋"/>
          <w:sz w:val="32"/>
          <w:szCs w:val="32"/>
        </w:rPr>
        <w:t>弘扬新风正气，</w:t>
      </w:r>
      <w:r>
        <w:rPr>
          <w:rFonts w:ascii="仿宋" w:hAnsi="仿宋" w:eastAsia="仿宋"/>
          <w:sz w:val="32"/>
          <w:szCs w:val="32"/>
        </w:rPr>
        <w:t>倡导健康文明绿色生活方式。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邻里之间要和谐相处，互尊、互助、互爱，以礼相待。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厉行节约，反对铺张浪费。不大操大办红白喜事。提倡文明治丧，禁止丧事活动影响他人，文明祭祖，节约用水、用电、用气。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主动服从、服务城市规划建设，自觉遵守相关规定，不私搭乱盖，不圈占绿地。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倡导低碳环保生活方式，共同建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设环境优美社区和小区,文明祭奠亲人。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本公约由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萦东温泉花园</w:t>
      </w:r>
      <w:r>
        <w:rPr>
          <w:rFonts w:hint="eastAsia" w:ascii="仿宋" w:hAnsi="仿宋" w:eastAsia="仿宋"/>
          <w:sz w:val="32"/>
          <w:szCs w:val="32"/>
        </w:rPr>
        <w:t>社区居民委员会负责解释。如有与国家法律、法规、政策相抵触的，按照国家法律、法规、政策执行。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学习贯彻党和国家关于“扫黄打非”的政策、法规，自觉遵守各级党委、政府关于“扫黄打非”的规章、规定，坚决抵制不良内容，践行《天津市文明行为促进条例》。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本居民公约于2019年9月11日经居民代表大会讨论通过，从2020年1月1日起试行。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2021年6月21日</w:t>
      </w:r>
      <w:r>
        <w:rPr>
          <w:rFonts w:hint="eastAsia" w:ascii="仿宋" w:hAnsi="仿宋" w:eastAsia="仿宋" w:cs="仿宋"/>
          <w:sz w:val="32"/>
          <w:szCs w:val="32"/>
        </w:rPr>
        <w:t>居民代表大会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通过补充的“扫黄打非”内容。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60D"/>
    <w:rsid w:val="000A460D"/>
    <w:rsid w:val="00166D2D"/>
    <w:rsid w:val="001B1252"/>
    <w:rsid w:val="001B134F"/>
    <w:rsid w:val="00560E89"/>
    <w:rsid w:val="0058554D"/>
    <w:rsid w:val="00656DB8"/>
    <w:rsid w:val="00660CFC"/>
    <w:rsid w:val="007A2426"/>
    <w:rsid w:val="008A120E"/>
    <w:rsid w:val="008F3C58"/>
    <w:rsid w:val="00901F0B"/>
    <w:rsid w:val="009048D9"/>
    <w:rsid w:val="00952882"/>
    <w:rsid w:val="00964EFB"/>
    <w:rsid w:val="009A04D8"/>
    <w:rsid w:val="009A43F8"/>
    <w:rsid w:val="00CF6FC0"/>
    <w:rsid w:val="00D3549C"/>
    <w:rsid w:val="00D544E2"/>
    <w:rsid w:val="00E9594E"/>
    <w:rsid w:val="47FE3B2E"/>
    <w:rsid w:val="5A3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2019-07-10T08:07:00Z</dcterms:created>
  <dc:creator>dell</dc:creator>
  <cp:lastModifiedBy>惠普</cp:lastModifiedBy>
  <cp:lastPrinted>2019-09-09T02:19:00Z</cp:lastPrinted>
  <dcterms:modified xsi:type="dcterms:W3CDTF">2021-08-30T07:38:11Z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01EB2EF51C824185B1C665C1718A1072</vt:lpwstr>
  </property>
</Properties>
</file>