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19ABC">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D0E2235">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550E673F">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4D45FFD0">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9F8F401">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0D2A9BA">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36EB353">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251A5B1">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F15BC95">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天津市河东区春华街社区卫生服务中心2023年度部门决算</w:t>
      </w:r>
    </w:p>
    <w:p w14:paraId="0BF0E649">
      <w:pPr>
        <w:autoSpaceDE w:val="0"/>
        <w:autoSpaceDN w:val="0"/>
        <w:adjustRightInd w:val="0"/>
        <w:spacing w:line="580" w:lineRule="exact"/>
        <w:jc w:val="center"/>
        <w:rPr>
          <w:rFonts w:ascii="Times New Roman" w:hAnsi="Times New Roman" w:eastAsia="黑体" w:cs="黑体"/>
          <w:sz w:val="30"/>
          <w:szCs w:val="30"/>
          <w:highlight w:val="none"/>
        </w:rPr>
      </w:pPr>
    </w:p>
    <w:p w14:paraId="7ABB7439">
      <w:pPr>
        <w:autoSpaceDE w:val="0"/>
        <w:autoSpaceDN w:val="0"/>
        <w:adjustRightInd w:val="0"/>
        <w:spacing w:line="580" w:lineRule="exact"/>
        <w:jc w:val="center"/>
        <w:rPr>
          <w:rFonts w:ascii="Times New Roman" w:hAnsi="Times New Roman" w:eastAsia="黑体" w:cs="黑体"/>
          <w:sz w:val="30"/>
          <w:szCs w:val="30"/>
          <w:highlight w:val="none"/>
        </w:rPr>
      </w:pPr>
    </w:p>
    <w:p w14:paraId="3A30E3E1">
      <w:pPr>
        <w:autoSpaceDE w:val="0"/>
        <w:autoSpaceDN w:val="0"/>
        <w:adjustRightInd w:val="0"/>
        <w:spacing w:line="580" w:lineRule="exact"/>
        <w:jc w:val="center"/>
        <w:rPr>
          <w:rFonts w:ascii="Times New Roman" w:hAnsi="Times New Roman" w:eastAsia="黑体" w:cs="黑体"/>
          <w:sz w:val="30"/>
          <w:szCs w:val="30"/>
          <w:highlight w:val="none"/>
        </w:rPr>
      </w:pPr>
    </w:p>
    <w:p w14:paraId="6E7FD218">
      <w:pPr>
        <w:autoSpaceDE w:val="0"/>
        <w:autoSpaceDN w:val="0"/>
        <w:adjustRightInd w:val="0"/>
        <w:spacing w:line="580" w:lineRule="exact"/>
        <w:jc w:val="center"/>
        <w:rPr>
          <w:rFonts w:ascii="Times New Roman" w:hAnsi="Times New Roman" w:eastAsia="黑体" w:cs="黑体"/>
          <w:sz w:val="30"/>
          <w:szCs w:val="30"/>
          <w:highlight w:val="none"/>
        </w:rPr>
      </w:pPr>
    </w:p>
    <w:p w14:paraId="61EA8CF6">
      <w:pPr>
        <w:autoSpaceDE w:val="0"/>
        <w:autoSpaceDN w:val="0"/>
        <w:adjustRightInd w:val="0"/>
        <w:spacing w:line="580" w:lineRule="exact"/>
        <w:jc w:val="center"/>
        <w:rPr>
          <w:rFonts w:ascii="Times New Roman" w:hAnsi="Times New Roman" w:eastAsia="黑体" w:cs="黑体"/>
          <w:sz w:val="30"/>
          <w:szCs w:val="30"/>
          <w:highlight w:val="none"/>
        </w:rPr>
      </w:pPr>
    </w:p>
    <w:p w14:paraId="513F56A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435FAC">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14:paraId="1CF01B46">
      <w:pPr>
        <w:autoSpaceDE w:val="0"/>
        <w:autoSpaceDN w:val="0"/>
        <w:adjustRightInd w:val="0"/>
        <w:spacing w:line="600" w:lineRule="exact"/>
        <w:jc w:val="left"/>
        <w:rPr>
          <w:rFonts w:ascii="Times New Roman" w:hAnsi="Times New Roman" w:eastAsia="黑体" w:cs="黑体"/>
          <w:kern w:val="0"/>
          <w:sz w:val="30"/>
          <w:szCs w:val="30"/>
          <w:highlight w:val="none"/>
        </w:rPr>
      </w:pPr>
    </w:p>
    <w:p w14:paraId="1CC1C1B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14:paraId="6AFBEF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778FA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22DCB9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14:paraId="0F51CE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7BE43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634AC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B89EF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317DE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5DB9E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638F83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41199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3C2F07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4C80A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1D900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9B6F8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7B63AD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14:paraId="780AD6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88AF8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47F62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42000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674CE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B98E3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CC297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8BE5D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9BDBF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88B10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2E58C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C282B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B4EA0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BBB5A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3A8A9E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14:paraId="7321D71B">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2B404C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14:paraId="3A3AEC6B">
      <w:pPr>
        <w:keepNext/>
        <w:keepLines/>
        <w:autoSpaceDE w:val="0"/>
        <w:autoSpaceDN w:val="0"/>
        <w:adjustRightInd w:val="0"/>
        <w:spacing w:line="600" w:lineRule="exact"/>
        <w:ind w:firstLine="600"/>
        <w:jc w:val="left"/>
        <w:outlineLvl w:val="1"/>
        <w:rPr>
          <w:rFonts w:hint="eastAsia" w:ascii="Times New Roman" w:hAnsi="Times New Roman" w:eastAsia="黑体" w:cs="黑体"/>
          <w:kern w:val="0"/>
          <w:sz w:val="30"/>
          <w:szCs w:val="30"/>
          <w:highlight w:val="none"/>
        </w:rPr>
      </w:pPr>
    </w:p>
    <w:p w14:paraId="4A0895D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0C14754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天津市河东区春华街社区卫生服务中心是河东区卫健委下属的二级预算单位。是一所集基本医疗和公共卫生服务为工作职能的非营利性社区卫生医疗机构。</w:t>
      </w:r>
    </w:p>
    <w:p w14:paraId="3283A472">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主要职责是：承担疾病预防等公共卫生服务和一般常见病、多发病的基本医疗服务；负责社区预防、保健医疗、康复、健康教育、计划生育等工作。</w:t>
      </w:r>
    </w:p>
    <w:p w14:paraId="688161D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53D07C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天津市河东区春华街社区卫生服务中心内设24个职能科室；下辖0个预算单位。纳入天津市河东区春华街社区卫生服务中心2023年度部门决算编制范围的单位包括：</w:t>
      </w:r>
    </w:p>
    <w:p w14:paraId="659D1B2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1.天津市河东区春华街社区卫生服务中心本级</w:t>
      </w:r>
    </w:p>
    <w:p w14:paraId="1F04F131">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375856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14:paraId="250E923C">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07DE7D8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D955A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0793A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EAE92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CCB32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61166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CF6FF5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89E83A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097F3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309BF76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311B7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C7421F9">
      <w:pPr>
        <w:autoSpaceDE w:val="0"/>
        <w:autoSpaceDN w:val="0"/>
        <w:adjustRightInd w:val="0"/>
        <w:spacing w:line="800" w:lineRule="exact"/>
        <w:ind w:firstLine="600" w:firstLineChars="200"/>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4D8EA150">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7C947B7A">
      <w:pPr>
        <w:autoSpaceDE w:val="0"/>
        <w:autoSpaceDN w:val="0"/>
        <w:adjustRightInd w:val="0"/>
        <w:spacing w:line="600" w:lineRule="exact"/>
        <w:ind w:firstLine="601"/>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1.天津市河东区春华街社区卫生服务中心2023年度政府性基金预算财政拨款收入支出决算表为空表</w:t>
      </w:r>
      <w:r>
        <w:rPr>
          <w:rFonts w:hint="eastAsia" w:ascii="Times New Roman" w:hAnsi="Times New Roman" w:eastAsia="仿宋_GB2312" w:cs="仿宋_GB2312"/>
          <w:sz w:val="30"/>
          <w:szCs w:val="30"/>
          <w:highlight w:val="none"/>
          <w:lang w:eastAsia="zh-CN"/>
        </w:rPr>
        <w:t>；</w:t>
      </w:r>
    </w:p>
    <w:p w14:paraId="2C2BF3F9">
      <w:pPr>
        <w:autoSpaceDE w:val="0"/>
        <w:autoSpaceDN w:val="0"/>
        <w:adjustRightInd w:val="0"/>
        <w:spacing w:line="600" w:lineRule="exact"/>
        <w:ind w:firstLine="601"/>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2.天津市河东区春华街社区卫生服务中心2023年度国有资本经营预算财政拨款收入支出决算表为空表</w:t>
      </w:r>
      <w:r>
        <w:rPr>
          <w:rFonts w:hint="eastAsia" w:ascii="Times New Roman" w:hAnsi="Times New Roman" w:eastAsia="仿宋_GB2312" w:cs="仿宋_GB2312"/>
          <w:sz w:val="30"/>
          <w:szCs w:val="30"/>
          <w:highlight w:val="none"/>
          <w:lang w:eastAsia="zh-CN"/>
        </w:rPr>
        <w:t>；</w:t>
      </w:r>
    </w:p>
    <w:p w14:paraId="1F1953AF">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3.天津市河东区春华街社区卫生服务中心2023年度一般公共预算财政拨款“三公”经费支出决算表为空表。</w:t>
      </w:r>
    </w:p>
    <w:p w14:paraId="1AF13762">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1618E601">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p>
    <w:p w14:paraId="7B8A1F7C">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14:paraId="54064F2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8CF16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C7D92E6">
      <w:pPr>
        <w:autoSpaceDE w:val="0"/>
        <w:autoSpaceDN w:val="0"/>
        <w:adjustRightInd w:val="0"/>
        <w:spacing w:line="60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天津市河东区春华街社区卫生服务中心2023年度收入、支出决算总计</w:t>
      </w:r>
      <w:r>
        <w:rPr>
          <w:rFonts w:hint="eastAsia" w:ascii="Times New Roman" w:hAnsi="Times New Roman" w:eastAsia="仿宋_GB2312" w:cs="仿宋_GB2312"/>
          <w:sz w:val="30"/>
          <w:szCs w:val="30"/>
          <w:highlight w:val="none"/>
        </w:rPr>
        <w:t>57,307,329.77元，与2022年度相比，收、支总计各减少4,024,457.84元，下降6.56%，</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：中心本年自2023年2月起加大集采药品销售，药品收入</w:t>
      </w:r>
      <w:r>
        <w:rPr>
          <w:rFonts w:hint="eastAsia" w:ascii="Times New Roman" w:hAnsi="Times New Roman" w:eastAsia="仿宋_GB2312" w:cs="仿宋_GB2312"/>
          <w:sz w:val="30"/>
          <w:szCs w:val="30"/>
          <w:highlight w:val="none"/>
          <w:lang w:eastAsia="zh-CN"/>
        </w:rPr>
        <w:t>下降幅度</w:t>
      </w:r>
      <w:r>
        <w:rPr>
          <w:rFonts w:hint="eastAsia" w:ascii="Times New Roman" w:hAnsi="Times New Roman" w:eastAsia="仿宋_GB2312" w:cs="仿宋_GB2312"/>
          <w:sz w:val="30"/>
          <w:szCs w:val="30"/>
          <w:highlight w:val="none"/>
        </w:rPr>
        <w:t>较大同时药品费用也随之下降，因此医疗收支有所减少。</w:t>
      </w:r>
    </w:p>
    <w:p w14:paraId="362BAD2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5E262E7">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天津市河东区春华街社区卫生服务中心</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57,307,329.77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年度相比减少4,024,457.84元，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：中心本年自2月起加大集采药品销售，药品收入</w:t>
      </w:r>
      <w:r>
        <w:rPr>
          <w:rFonts w:hint="eastAsia" w:ascii="Times New Roman" w:hAnsi="Times New Roman" w:eastAsia="仿宋_GB2312" w:cs="仿宋_GB2312"/>
          <w:kern w:val="0"/>
          <w:sz w:val="30"/>
          <w:szCs w:val="30"/>
          <w:highlight w:val="none"/>
          <w:lang w:eastAsia="zh-CN"/>
        </w:rPr>
        <w:t>下降幅度</w:t>
      </w:r>
      <w:r>
        <w:rPr>
          <w:rFonts w:hint="eastAsia" w:ascii="Times New Roman" w:hAnsi="Times New Roman" w:eastAsia="仿宋_GB2312" w:cs="仿宋_GB2312"/>
          <w:kern w:val="0"/>
          <w:sz w:val="30"/>
          <w:szCs w:val="30"/>
          <w:highlight w:val="none"/>
        </w:rPr>
        <w:t>较大，因此医疗收入有所减少。</w:t>
      </w:r>
    </w:p>
    <w:p w14:paraId="5B0F2B13">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p>
    <w:p w14:paraId="37F039E0">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12,296,388.01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21.46</w:t>
      </w:r>
      <w:r>
        <w:rPr>
          <w:rFonts w:hint="eastAsia" w:ascii="Times New Roman" w:hAnsi="Times New Roman" w:eastAsia="宋体" w:cs="Times New Roman"/>
          <w:sz w:val="30"/>
          <w:szCs w:val="30"/>
          <w:highlight w:val="none"/>
        </w:rPr>
        <w:t>%；</w:t>
      </w:r>
    </w:p>
    <w:p w14:paraId="7A5ABA52">
      <w:pPr>
        <w:autoSpaceDE w:val="0"/>
        <w:autoSpaceDN w:val="0"/>
        <w:adjustRightInd w:val="0"/>
        <w:spacing w:line="600" w:lineRule="exact"/>
        <w:ind w:firstLine="600"/>
        <w:jc w:val="both"/>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44,920,697.17元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78.3</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val="zh-CN"/>
        </w:rPr>
        <w:t>%；</w:t>
      </w:r>
    </w:p>
    <w:p w14:paraId="358875D0">
      <w:pPr>
        <w:autoSpaceDE w:val="0"/>
        <w:autoSpaceDN w:val="0"/>
        <w:adjustRightInd w:val="0"/>
        <w:spacing w:line="600" w:lineRule="exact"/>
        <w:ind w:firstLine="600"/>
        <w:jc w:val="both"/>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90,244.59元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0.16%。</w:t>
      </w:r>
    </w:p>
    <w:p w14:paraId="7177DE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FC2DF9F">
      <w:pPr>
        <w:autoSpaceDE w:val="0"/>
        <w:autoSpaceDN w:val="0"/>
        <w:adjustRightInd w:val="0"/>
        <w:spacing w:line="58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天津市河东区春华街社区卫生服务中心</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年度本年支出合计57,295,796.25元，与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年度相比减少4,034,602.28元，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中心本年自2月起加大集采药品销售，药品费用下降</w:t>
      </w:r>
      <w:r>
        <w:rPr>
          <w:rFonts w:hint="eastAsia" w:ascii="Times New Roman" w:hAnsi="Times New Roman" w:eastAsia="仿宋_GB2312" w:cs="仿宋_GB2312"/>
          <w:kern w:val="0"/>
          <w:sz w:val="30"/>
          <w:szCs w:val="30"/>
          <w:highlight w:val="none"/>
          <w:lang w:eastAsia="zh-CN"/>
        </w:rPr>
        <w:t>幅度较大</w:t>
      </w:r>
      <w:r>
        <w:rPr>
          <w:rFonts w:hint="eastAsia" w:ascii="Times New Roman" w:hAnsi="Times New Roman" w:eastAsia="仿宋_GB2312" w:cs="仿宋_GB2312"/>
          <w:kern w:val="0"/>
          <w:sz w:val="30"/>
          <w:szCs w:val="30"/>
          <w:highlight w:val="none"/>
        </w:rPr>
        <w:t>，因此医疗支出有所减少。</w:t>
      </w:r>
    </w:p>
    <w:p w14:paraId="355AC9B0">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p>
    <w:p w14:paraId="489CFE66">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50,038,779.25元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占87.33%；</w:t>
      </w:r>
    </w:p>
    <w:p w14:paraId="439676D2">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7,257,017.00元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占12.67%</w:t>
      </w:r>
      <w:r>
        <w:rPr>
          <w:rFonts w:hint="eastAsia" w:ascii="Times New Roman" w:hAnsi="Times New Roman" w:eastAsia="仿宋_GB2312" w:cs="仿宋_GB2312"/>
          <w:sz w:val="30"/>
          <w:szCs w:val="30"/>
          <w:highlight w:val="none"/>
          <w:lang w:eastAsia="zh-CN"/>
        </w:rPr>
        <w:t>。</w:t>
      </w:r>
    </w:p>
    <w:p w14:paraId="1212C9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08ED2018">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天津市河东区春华街社区卫生服务中心</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12,296,388.01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年度相比，财政拨款收、支总计各增加1,255,948.71元，增长11.38</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当年有财政上年结转资金下拨，同时加大对基层医疗机构的资金支持，公共卫生收入支出有所增加，所以财政拨款收入支出较上年有所增加。</w:t>
      </w:r>
    </w:p>
    <w:p w14:paraId="6BC563C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A71E39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61BD8FA">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天津市河东区春华街社区卫生服务中心2023年度部门决算一般公共预算财政拨款支出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计12,296,388.01元，占本年支出合计的21.46%，与2022年度相比，一般公共预算财政拨款支出增加1,255,948.71元，增长11.38%，</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：当年</w:t>
      </w:r>
      <w:r>
        <w:rPr>
          <w:rFonts w:hint="eastAsia" w:ascii="Times New Roman" w:hAnsi="Times New Roman" w:eastAsia="仿宋_GB2312" w:cs="仿宋_GB2312"/>
          <w:sz w:val="30"/>
          <w:szCs w:val="30"/>
          <w:highlight w:val="none"/>
          <w:lang w:eastAsia="zh-CN"/>
        </w:rPr>
        <w:t>支出了以前年度结转的项目经费，且基本公共卫生服务项目支出较上年度与所增加</w:t>
      </w:r>
      <w:r>
        <w:rPr>
          <w:rFonts w:hint="eastAsia" w:ascii="Times New Roman" w:hAnsi="Times New Roman" w:eastAsia="仿宋_GB2312" w:cs="仿宋_GB2312"/>
          <w:sz w:val="30"/>
          <w:szCs w:val="30"/>
          <w:highlight w:val="none"/>
        </w:rPr>
        <w:t>。</w:t>
      </w:r>
    </w:p>
    <w:p w14:paraId="5852CD06">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8E2F5C1">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12,296,388.01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社会保障和就业支出（类）支出700,483.49元，占5.70%；卫生健康支出（类）支出11,595,904.52元，占94.30%。</w:t>
      </w:r>
    </w:p>
    <w:p w14:paraId="36E47BB3">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5FE049D">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9,406,572.65</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12,296,388.01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130.72%</w:t>
      </w:r>
      <w:r>
        <w:rPr>
          <w:rFonts w:hint="eastAsia" w:ascii="Times New Roman" w:hAnsi="Times New Roman" w:eastAsia="仿宋_GB2312" w:cs="仿宋_GB2312"/>
          <w:kern w:val="0"/>
          <w:sz w:val="30"/>
          <w:szCs w:val="30"/>
          <w:highlight w:val="none"/>
        </w:rPr>
        <w:t>。其中：</w:t>
      </w:r>
    </w:p>
    <w:p w14:paraId="139B0D70">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社会保障和就业支出（类）行政事业单位养老支出（款）机关事业单位基本养老保险缴费支出（项）年初预算为483,361.15元，支出决算为466,988.99元，完成年初预算的96.61%，决算数小于年初预算数的主要原因是年初预算数参照上年人员保险基数测算，本年度新入职及转入职工保险基数与转出职工及新退休职工在职期间相比偏低，导致在职职工基本养老保险缴费减少。</w:t>
      </w:r>
    </w:p>
    <w:p w14:paraId="1E4B5141">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社会保障和就业支出（类）行政事业单位养老支出（款）机关事业单位职业年金缴费支出（项）年初预算为241,680.58元，支出决算为233,494.50元，完成年初预算的96.61%，决算数小于年初预算数的主要原因是年初预算数参照上年人员保险基数测算，本年度新入职及转入职工保险基数与转出职工及新退休职工在职期间相比偏低，导致在职职工职业年金缴费减少。</w:t>
      </w:r>
    </w:p>
    <w:p w14:paraId="5354379D">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卫生健康支出（类）基层医疗卫生机构（款）城市社区卫生机构（项）年初预算为3,924,430.20元，支出决算为4,951,889.40元，完成年初预算的126.18%，决算数大于年初预算数的主要原因是在职人员晋级晋档导致人员支出增加，同时追加上级转移支付的绩效工资定额补助支出。</w:t>
      </w:r>
    </w:p>
    <w:p w14:paraId="325ED6A3">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4.卫生健康支出（类）公共卫生（款）妇幼保健机构（项）年初预算为0.00元，追加预算</w:t>
      </w:r>
      <w:r>
        <w:rPr>
          <w:rFonts w:hint="eastAsia" w:ascii="Times New Roman" w:hAnsi="Times New Roman" w:eastAsia="仿宋_GB2312" w:cs="仿宋_GB2312"/>
          <w:sz w:val="30"/>
          <w:szCs w:val="30"/>
          <w:highlight w:val="none"/>
          <w:lang w:eastAsia="zh-CN"/>
        </w:rPr>
        <w:t>为</w:t>
      </w:r>
      <w:r>
        <w:rPr>
          <w:rFonts w:hint="eastAsia" w:ascii="Times New Roman" w:hAnsi="Times New Roman" w:eastAsia="仿宋_GB2312" w:cs="仿宋_GB2312"/>
          <w:sz w:val="30"/>
          <w:szCs w:val="30"/>
          <w:highlight w:val="none"/>
        </w:rPr>
        <w:t>21,813.00元，支出决算为21,813.00元，完成追加预算的100.00%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决算数大于年初预算数的主要原因是本年度追加儿童先天性疾病筛查与救助专项支出。</w:t>
      </w:r>
    </w:p>
    <w:p w14:paraId="23437F00">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5.卫生健康支出（类）公共卫生（款）基本公共卫生服务（项）年初预算为4,455,000.00元，支出决算为6,263,894.00元，完成年初预算的140.60%，决算数大于年初预算数的主要原因是本年度追加上级转移支付的基本公共卫生服务专项支出。</w:t>
      </w:r>
    </w:p>
    <w:p w14:paraId="6C95C164">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6.卫生健康支出（类）公共卫生（款）重大公共卫生服务（项）年初预算为0.00元，追加预算66,440.00元，支出决算为66,440.00元，完成追加预算100.00%。决算数大于年初预算数的主要原因是本年度</w:t>
      </w:r>
      <w:r>
        <w:rPr>
          <w:rFonts w:hint="eastAsia" w:ascii="Times New Roman" w:hAnsi="Times New Roman" w:eastAsia="仿宋_GB2312" w:cs="仿宋_GB2312"/>
          <w:sz w:val="30"/>
          <w:szCs w:val="30"/>
          <w:highlight w:val="none"/>
          <w:lang w:eastAsia="zh-CN"/>
        </w:rPr>
        <w:t>追</w:t>
      </w:r>
      <w:r>
        <w:rPr>
          <w:rFonts w:hint="eastAsia" w:ascii="Times New Roman" w:hAnsi="Times New Roman" w:eastAsia="仿宋_GB2312" w:cs="仿宋_GB2312"/>
          <w:sz w:val="30"/>
          <w:szCs w:val="30"/>
          <w:highlight w:val="none"/>
        </w:rPr>
        <w:t>加上级转移支付的重大</w:t>
      </w:r>
      <w:r>
        <w:rPr>
          <w:rFonts w:hint="eastAsia" w:ascii="Times New Roman" w:hAnsi="Times New Roman" w:eastAsia="仿宋_GB2312" w:cs="仿宋_GB2312"/>
          <w:sz w:val="30"/>
          <w:szCs w:val="30"/>
          <w:highlight w:val="none"/>
          <w:lang w:eastAsia="zh-CN"/>
        </w:rPr>
        <w:t>传染病防控</w:t>
      </w:r>
      <w:r>
        <w:rPr>
          <w:rFonts w:hint="eastAsia" w:ascii="Times New Roman" w:hAnsi="Times New Roman" w:eastAsia="仿宋_GB2312" w:cs="仿宋_GB2312"/>
          <w:sz w:val="30"/>
          <w:szCs w:val="30"/>
          <w:highlight w:val="none"/>
        </w:rPr>
        <w:t>专项支出。</w:t>
      </w:r>
    </w:p>
    <w:p w14:paraId="5A811A86">
      <w:pPr>
        <w:autoSpaceDE w:val="0"/>
        <w:autoSpaceDN w:val="0"/>
        <w:adjustRightInd w:val="0"/>
        <w:spacing w:line="600" w:lineRule="exact"/>
        <w:ind w:firstLine="720"/>
        <w:jc w:val="both"/>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7.卫生健康支出（类）行政事业单位医疗（款）事业单位医疗（项）年初预算为302,100.72元，支出决算为291,868.12元，完成年初预算的96.61%，决算数小于年初预算数的主要原因是本单位年初预算参照上年人员保险基数测算，新入职职工保险基数与新退休职工在职期间相比偏低，导致在职职工基本医疗保险缴费减少。</w:t>
      </w:r>
    </w:p>
    <w:p w14:paraId="4240EA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57382A0">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天津市河东区春华街社区卫生服务中心</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5,124,241.01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年度相比增加203,350.71元，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2023年退休人员去世追加财政预算抚恤金支出237,572.20元。</w:t>
      </w:r>
      <w:r>
        <w:rPr>
          <w:rFonts w:hint="eastAsia" w:ascii="Times New Roman" w:hAnsi="Times New Roman" w:eastAsia="仿宋_GB2312" w:cs="仿宋_GB2312"/>
          <w:kern w:val="0"/>
          <w:sz w:val="30"/>
          <w:szCs w:val="30"/>
          <w:highlight w:val="none"/>
        </w:rPr>
        <w:t>其中：</w:t>
      </w:r>
    </w:p>
    <w:p w14:paraId="08E57A81">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5,028,488.61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主要包括基本工资、津贴补贴、机关事业单位基本养老保险缴费、职业年金缴费、职工基本医疗保险缴费、其他工资福利支出、退休费、抚恤金、其他对个人和家庭的补助。</w:t>
      </w:r>
    </w:p>
    <w:p w14:paraId="5D3D582C">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95,752.40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主要为福利费。</w:t>
      </w:r>
    </w:p>
    <w:p w14:paraId="5F1A31C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FC29613">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天津市河东区春华街社区卫生服务中心2023年度无政府性基金预算财政拨款收入、支出和结转结余。</w:t>
      </w:r>
      <w:r>
        <w:rPr>
          <w:rFonts w:hint="eastAsia" w:ascii="Times New Roman" w:hAnsi="Times New Roman" w:eastAsia="仿宋_GB2312" w:cs="仿宋_GB2312"/>
          <w:sz w:val="30"/>
          <w:szCs w:val="30"/>
          <w:highlight w:val="none"/>
        </w:rPr>
        <w:tab/>
      </w:r>
    </w:p>
    <w:p w14:paraId="12CB589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6A7FA52">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天津市河东区春华街社区卫生服务中心2023年度无国有资本经营预算财政拨款收入、支出和结转结余。</w:t>
      </w:r>
    </w:p>
    <w:p w14:paraId="39F73E1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27EE748">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76F2478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决算数等于预算数的主要原因是本年度未用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决算数较上年持平的主要原因是本年度未用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列支“三公”经费。</w:t>
      </w:r>
    </w:p>
    <w:p w14:paraId="67A799A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EEE1ED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决算数等于预算数的主要原因是本年度未用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决算数较上年持平的主要原因是本年度未用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列支因公出国（境）费。</w:t>
      </w:r>
    </w:p>
    <w:p w14:paraId="5E4E0AD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0F0B19D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决算数等于预算数的主要原因是本年度未用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决算数较上年持平的主要原因是本年度未用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列支公务用车购置及运行维护费。</w:t>
      </w:r>
      <w:r>
        <w:rPr>
          <w:rFonts w:hint="eastAsia" w:ascii="Times New Roman" w:hAnsi="Times New Roman" w:eastAsia="仿宋_GB2312" w:cs="仿宋_GB2312"/>
          <w:kern w:val="0"/>
          <w:sz w:val="30"/>
          <w:szCs w:val="30"/>
          <w:highlight w:val="none"/>
        </w:rPr>
        <w:t>其中：</w:t>
      </w:r>
    </w:p>
    <w:p w14:paraId="4CB927B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决算数等于预算数的主要原因是本年度未用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决算数较上年持平的主要原因是本年度未用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列支公务用车运行维护费。</w:t>
      </w:r>
    </w:p>
    <w:p w14:paraId="5283B32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1D43C67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决算数等于预算数的主要原因是本年度未用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决算数较上年持平的主要原因是本年度未用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列支公务用车购置费。</w:t>
      </w:r>
    </w:p>
    <w:p w14:paraId="2B4C613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3DAD22FD">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w:t>
      </w:r>
      <w:r>
        <w:rPr>
          <w:rFonts w:hint="eastAsia" w:ascii="Times New Roman" w:hAnsi="Times New Roman" w:eastAsia="仿宋_GB2312" w:cs="仿宋_GB2312"/>
          <w:sz w:val="30"/>
          <w:szCs w:val="30"/>
          <w:highlight w:val="none"/>
          <w:lang w:eastAsia="zh-CN"/>
        </w:rPr>
        <w:t>平</w:t>
      </w:r>
      <w:bookmarkStart w:id="0" w:name="_GoBack"/>
      <w:bookmarkEnd w:id="0"/>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决算数等于预算数的主要原因是本年度未用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决算数较上年持平的主要原因是本年度未用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rPr>
        <w:t>列支公务接待费。</w:t>
      </w:r>
    </w:p>
    <w:p w14:paraId="01C59F12">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5E78035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0ADD6C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天津市河东区春华街社区卫生服务中心2023年度无机关运行经费。</w:t>
      </w:r>
    </w:p>
    <w:p w14:paraId="5E1D91F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58E6D34B">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天津市河东区春华街社区卫生服务中心</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61,334.00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61,334.00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61,334.00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61,334.00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360AB7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F39A85A">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日，天津市河东区春华街社区卫生服务中心共有车辆</w:t>
      </w:r>
      <w:r>
        <w:rPr>
          <w:rFonts w:hint="eastAsia" w:ascii="Times New Roman" w:hAnsi="Times New Roman" w:eastAsia="仿宋_GB2312" w:cs="Times New Roman"/>
          <w:kern w:val="0"/>
          <w:sz w:val="30"/>
          <w:szCs w:val="30"/>
          <w:highlight w:val="none"/>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rPr>
        <w:t>其他用车主要包括运送药品、卫生材料</w:t>
      </w:r>
      <w:r>
        <w:rPr>
          <w:rFonts w:hint="eastAsia" w:ascii="Times New Roman" w:hAnsi="Times New Roman" w:eastAsia="仿宋_GB2312" w:cs="仿宋_GB2312"/>
          <w:sz w:val="30"/>
          <w:szCs w:val="30"/>
          <w:highlight w:val="none"/>
          <w:lang w:eastAsia="zh-CN"/>
        </w:rPr>
        <w:t>和</w:t>
      </w:r>
      <w:r>
        <w:rPr>
          <w:rFonts w:hint="eastAsia" w:ascii="Times New Roman" w:hAnsi="Times New Roman" w:eastAsia="仿宋_GB2312" w:cs="仿宋_GB2312"/>
          <w:sz w:val="30"/>
          <w:szCs w:val="30"/>
          <w:highlight w:val="none"/>
        </w:rPr>
        <w:t>物资的车辆。</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1</w:t>
      </w:r>
      <w:r>
        <w:rPr>
          <w:rFonts w:hint="eastAsia" w:ascii="Times New Roman" w:hAnsi="Times New Roman" w:eastAsia="仿宋_GB2312" w:cs="仿宋_GB2312"/>
          <w:kern w:val="0"/>
          <w:sz w:val="30"/>
          <w:szCs w:val="30"/>
          <w:highlight w:val="none"/>
        </w:rPr>
        <w:t>台（套）。</w:t>
      </w:r>
    </w:p>
    <w:p w14:paraId="77C0213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9E6898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根据预算绩效管理要求，</w:t>
      </w:r>
      <w:r>
        <w:rPr>
          <w:rFonts w:hint="eastAsia" w:ascii="Times New Roman" w:hAnsi="Times New Roman" w:eastAsia="仿宋_GB2312" w:cs="仿宋_GB2312"/>
          <w:color w:val="000000"/>
          <w:kern w:val="0"/>
          <w:sz w:val="30"/>
          <w:szCs w:val="30"/>
          <w:highlight w:val="none"/>
        </w:rPr>
        <w:t>天津市河东区春华街社区卫生服务中心</w:t>
      </w:r>
      <w:r>
        <w:rPr>
          <w:rFonts w:hint="eastAsia" w:ascii="Times New Roman" w:hAnsi="Times New Roman" w:eastAsia="仿宋_GB2312" w:cs="仿宋_GB2312"/>
          <w:sz w:val="30"/>
          <w:szCs w:val="30"/>
          <w:highlight w:val="none"/>
        </w:rPr>
        <w:t>2023年度已对15个区级项目开展绩效自评，涉及金额7,172,147.00元，自评结果已随部门决算一并公开。</w:t>
      </w:r>
    </w:p>
    <w:p w14:paraId="5146921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567AF2C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天津市河东区春华街社区卫生服务中心不属于乡、镇、街级单位，不涉及公开2023年度教育、医疗卫生、社会保障和就业、住房保障、涉农补贴等民生支出情况。</w:t>
      </w:r>
    </w:p>
    <w:p w14:paraId="39D15FE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E6F245">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042BBCC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p>
    <w:p w14:paraId="75ABC36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FAB868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464B32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9EAFB3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05C153E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4. 基层医疗卫生机构。是指社区卫生服务中心和站点、乡镇卫生院和村卫生室。主要面向本机构服务辐射区域的居民提供基本公共卫生服务和基本医疗服务。</w:t>
      </w:r>
    </w:p>
    <w:p w14:paraId="034BC84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5. 公共卫生。具体内容包括对重大疾病尤其是传染病（如结核、艾滋病、SARS等）的预防、监控和医治；对食品、药品、公共环境卫生的监督管制，以及相关的卫生宣传、健康教育、免疫接种等。</w:t>
      </w:r>
    </w:p>
    <w:p w14:paraId="42836C9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WIwNzRkMzRhZmM3OGNhNjhjMTVmMTdhMjljMTIifQ=="/>
  </w:docVars>
  <w:rsids>
    <w:rsidRoot w:val="006A094D"/>
    <w:rsid w:val="00013A12"/>
    <w:rsid w:val="0002687D"/>
    <w:rsid w:val="00047C6F"/>
    <w:rsid w:val="000528EE"/>
    <w:rsid w:val="00067C87"/>
    <w:rsid w:val="000719FD"/>
    <w:rsid w:val="000B5C71"/>
    <w:rsid w:val="000D4B98"/>
    <w:rsid w:val="00127EFA"/>
    <w:rsid w:val="00142888"/>
    <w:rsid w:val="00152EEB"/>
    <w:rsid w:val="00153077"/>
    <w:rsid w:val="00167CB7"/>
    <w:rsid w:val="001A0E4F"/>
    <w:rsid w:val="001B5C3C"/>
    <w:rsid w:val="001C0399"/>
    <w:rsid w:val="001D587E"/>
    <w:rsid w:val="002106AC"/>
    <w:rsid w:val="002124F6"/>
    <w:rsid w:val="00264B59"/>
    <w:rsid w:val="002A273C"/>
    <w:rsid w:val="002A4997"/>
    <w:rsid w:val="002E6086"/>
    <w:rsid w:val="00302490"/>
    <w:rsid w:val="003227B2"/>
    <w:rsid w:val="003536BE"/>
    <w:rsid w:val="003B25FB"/>
    <w:rsid w:val="004A482F"/>
    <w:rsid w:val="004F39BF"/>
    <w:rsid w:val="005062D7"/>
    <w:rsid w:val="005175E6"/>
    <w:rsid w:val="00525157"/>
    <w:rsid w:val="005349A2"/>
    <w:rsid w:val="00575537"/>
    <w:rsid w:val="005C68E4"/>
    <w:rsid w:val="005D1367"/>
    <w:rsid w:val="005D3F56"/>
    <w:rsid w:val="0062721C"/>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90FF4"/>
    <w:rsid w:val="009A7ED3"/>
    <w:rsid w:val="009D74D7"/>
    <w:rsid w:val="00A57AE7"/>
    <w:rsid w:val="00AF71AE"/>
    <w:rsid w:val="00B33C70"/>
    <w:rsid w:val="00B367AD"/>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DF0246"/>
    <w:rsid w:val="00E7602B"/>
    <w:rsid w:val="00E964B2"/>
    <w:rsid w:val="00EA6549"/>
    <w:rsid w:val="00F007FE"/>
    <w:rsid w:val="00FE2C20"/>
    <w:rsid w:val="017D4A3B"/>
    <w:rsid w:val="01A10E80"/>
    <w:rsid w:val="029D518A"/>
    <w:rsid w:val="03311B3F"/>
    <w:rsid w:val="03901927"/>
    <w:rsid w:val="05CA273A"/>
    <w:rsid w:val="05E55C53"/>
    <w:rsid w:val="069A035E"/>
    <w:rsid w:val="07267E44"/>
    <w:rsid w:val="07425D24"/>
    <w:rsid w:val="07A23238"/>
    <w:rsid w:val="085D1644"/>
    <w:rsid w:val="0A6431EB"/>
    <w:rsid w:val="0A7D5D1A"/>
    <w:rsid w:val="0AF018E5"/>
    <w:rsid w:val="0B1428B6"/>
    <w:rsid w:val="0B2716A6"/>
    <w:rsid w:val="0B2E72C7"/>
    <w:rsid w:val="0B7D3035"/>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B55D8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32191D"/>
    <w:rsid w:val="284E3F62"/>
    <w:rsid w:val="28612632"/>
    <w:rsid w:val="28BE30C9"/>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A73856"/>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标题 1 Char"/>
    <w:basedOn w:val="9"/>
    <w:link w:val="2"/>
    <w:qFormat/>
    <w:uiPriority w:val="99"/>
    <w:rPr>
      <w:rFonts w:ascii="方正小标宋简体" w:eastAsia="方正小标宋简体"/>
      <w:kern w:val="0"/>
      <w:sz w:val="24"/>
      <w:szCs w:val="24"/>
    </w:rPr>
  </w:style>
  <w:style w:type="character" w:customStyle="1" w:styleId="11">
    <w:name w:val="标题 2 Char"/>
    <w:basedOn w:val="9"/>
    <w:link w:val="3"/>
    <w:qFormat/>
    <w:uiPriority w:val="99"/>
    <w:rPr>
      <w:rFonts w:ascii="方正小标宋简体" w:eastAsia="方正小标宋简体"/>
      <w:kern w:val="0"/>
      <w:sz w:val="24"/>
      <w:szCs w:val="24"/>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5221</Words>
  <Characters>5985</Characters>
  <Lines>43</Lines>
  <Paragraphs>12</Paragraphs>
  <TotalTime>10</TotalTime>
  <ScaleCrop>false</ScaleCrop>
  <LinksUpToDate>false</LinksUpToDate>
  <CharactersWithSpaces>6017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2024-08-30T05:47:00Z</dcterms:created>
  <dc:creator>office</dc:creator>
  <cp:lastModifiedBy>红药</cp:lastModifiedBy>
  <dcterms:modified xsi:type="dcterms:W3CDTF">2024-12-31T10:08:35Z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A44E0A178634409BBBA50D5636087390_13</vt:lpwstr>
  </property>
  <property fmtid="{D5CDD505-2E9C-101B-9397-08002B2CF9AE}" pid="4" name="KSOTemplateDocerSaveRecord">
    <vt:lpwstr>eyJoZGlkIjoiNzczMWI1ZDBkNTQ3ZjZhYjA1ZDg2YzJmOWRkN2I1NDMiLCJ1c2VySWQiOiI0NDYyMzk3NDgifQ==</vt:lpwstr>
  </property>
</Properties>
</file>